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67" w:rsidRPr="00F76A38" w:rsidRDefault="005D76C5" w:rsidP="004F7E67">
      <w:pPr>
        <w:keepNext/>
        <w:framePr w:w="1584" w:h="1084" w:hSpace="141" w:wrap="auto" w:vAnchor="text" w:hAnchor="page" w:x="1585" w:y="-486"/>
        <w:ind w:right="49"/>
        <w:jc w:val="right"/>
        <w:outlineLvl w:val="2"/>
        <w:rPr>
          <w:b/>
          <w:sz w:val="28"/>
          <w:szCs w:val="20"/>
          <w:u w:val="single"/>
          <w:lang w:val="es-ES_tradnl"/>
        </w:rPr>
      </w:pPr>
      <w:bookmarkStart w:id="0" w:name="_GoBack"/>
      <w:bookmarkEnd w:id="0"/>
      <w:r>
        <w:rPr>
          <w:noProof/>
        </w:rPr>
        <w:drawing>
          <wp:inline distT="0" distB="0" distL="0" distR="0" wp14:anchorId="37D48C28" wp14:editId="70119A98">
            <wp:extent cx="1051560" cy="412834"/>
            <wp:effectExtent l="0" t="0" r="0" b="6350"/>
            <wp:docPr id="3" name="Imagen 3" descr="C:\Users\ximena.castro\AppData\Local\Microsoft\Windows\Temporary Internet Files\Content.IE5\ATMTWO2N\Presentacion 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mena.castro\AppData\Local\Microsoft\Windows\Temporary Internet Files\Content.IE5\ATMTWO2N\Presentacion 1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412834"/>
                    </a:xfrm>
                    <a:prstGeom prst="rect">
                      <a:avLst/>
                    </a:prstGeom>
                    <a:noFill/>
                    <a:ln>
                      <a:noFill/>
                    </a:ln>
                  </pic:spPr>
                </pic:pic>
              </a:graphicData>
            </a:graphic>
          </wp:inline>
        </w:drawing>
      </w:r>
    </w:p>
    <w:p w:rsidR="00F76A38" w:rsidRPr="00F76A38" w:rsidRDefault="00F76A38" w:rsidP="00F76A38">
      <w:pPr>
        <w:keepNext/>
        <w:ind w:right="49"/>
        <w:jc w:val="right"/>
        <w:outlineLvl w:val="2"/>
        <w:rPr>
          <w:b/>
          <w:sz w:val="28"/>
          <w:szCs w:val="20"/>
          <w:u w:val="single"/>
          <w:lang w:val="es-ES_tradnl"/>
        </w:rPr>
      </w:pPr>
    </w:p>
    <w:p w:rsidR="00F76A38" w:rsidRPr="00F76A38" w:rsidRDefault="00F76A38" w:rsidP="00F76A38">
      <w:pPr>
        <w:jc w:val="center"/>
        <w:rPr>
          <w:b/>
          <w:sz w:val="28"/>
          <w:szCs w:val="20"/>
          <w:lang w:val="es-ES_tradnl"/>
        </w:rPr>
      </w:pPr>
      <w:r w:rsidRPr="00F76A38">
        <w:rPr>
          <w:b/>
          <w:sz w:val="28"/>
          <w:szCs w:val="20"/>
          <w:lang w:val="es-ES_tradnl"/>
        </w:rPr>
        <w:t> </w:t>
      </w:r>
    </w:p>
    <w:p w:rsidR="00F76A38" w:rsidRPr="00F76A38" w:rsidRDefault="00F76A38" w:rsidP="00F76A38">
      <w:pPr>
        <w:jc w:val="center"/>
        <w:rPr>
          <w:b/>
          <w:sz w:val="28"/>
          <w:szCs w:val="20"/>
          <w:lang w:val="es-ES_tradnl"/>
        </w:rPr>
      </w:pPr>
      <w:r w:rsidRPr="00F76A38">
        <w:rPr>
          <w:b/>
          <w:sz w:val="28"/>
          <w:szCs w:val="20"/>
          <w:lang w:val="es-ES_tradnl"/>
        </w:rPr>
        <w:t> </w:t>
      </w:r>
    </w:p>
    <w:p w:rsidR="00F76A38" w:rsidRPr="004F7E67" w:rsidRDefault="00F76A38" w:rsidP="00F76A38">
      <w:pPr>
        <w:jc w:val="center"/>
        <w:rPr>
          <w:rFonts w:ascii="Arial" w:hAnsi="Arial" w:cs="Arial"/>
          <w:b/>
          <w:sz w:val="28"/>
          <w:szCs w:val="20"/>
          <w:lang w:val="es-ES_tradnl"/>
        </w:rPr>
      </w:pPr>
      <w:r w:rsidRPr="004F7E67">
        <w:rPr>
          <w:rFonts w:ascii="Arial" w:hAnsi="Arial" w:cs="Arial"/>
          <w:b/>
          <w:sz w:val="28"/>
          <w:szCs w:val="20"/>
          <w:lang w:val="es-ES_tradnl"/>
        </w:rPr>
        <w:t>REGLAMENTO DE ELECCIONES</w:t>
      </w:r>
    </w:p>
    <w:p w:rsidR="00F76A38" w:rsidRPr="004F7E67" w:rsidRDefault="00F76A38" w:rsidP="00F76A38">
      <w:pPr>
        <w:jc w:val="center"/>
        <w:rPr>
          <w:rFonts w:ascii="Arial" w:hAnsi="Arial" w:cs="Arial"/>
          <w:b/>
          <w:sz w:val="28"/>
          <w:szCs w:val="20"/>
          <w:lang w:val="es-ES_tradnl"/>
        </w:rPr>
      </w:pPr>
      <w:r w:rsidRPr="004F7E67">
        <w:rPr>
          <w:rFonts w:ascii="Arial" w:hAnsi="Arial" w:cs="Arial"/>
          <w:b/>
          <w:sz w:val="28"/>
          <w:szCs w:val="20"/>
          <w:lang w:val="es-ES_tradnl"/>
        </w:rPr>
        <w:t> </w:t>
      </w:r>
    </w:p>
    <w:p w:rsidR="004F7E67" w:rsidRDefault="004F7E67" w:rsidP="00F76A38">
      <w:pPr>
        <w:keepNext/>
        <w:jc w:val="center"/>
        <w:outlineLvl w:val="0"/>
        <w:rPr>
          <w:rFonts w:ascii="Arial" w:hAnsi="Arial" w:cs="Arial"/>
          <w:b/>
          <w:sz w:val="28"/>
          <w:szCs w:val="20"/>
          <w:lang w:val="es-ES_tradnl"/>
        </w:rPr>
      </w:pPr>
    </w:p>
    <w:p w:rsidR="00F76A38" w:rsidRPr="004F7E67" w:rsidRDefault="00F76A38" w:rsidP="00F76A38">
      <w:pPr>
        <w:keepNext/>
        <w:jc w:val="center"/>
        <w:outlineLvl w:val="0"/>
        <w:rPr>
          <w:rFonts w:ascii="Arial" w:hAnsi="Arial" w:cs="Arial"/>
          <w:b/>
          <w:sz w:val="28"/>
          <w:szCs w:val="20"/>
          <w:lang w:val="es-ES_tradnl"/>
        </w:rPr>
      </w:pPr>
      <w:r w:rsidRPr="004F7E67">
        <w:rPr>
          <w:rFonts w:ascii="Arial" w:hAnsi="Arial" w:cs="Arial"/>
          <w:b/>
          <w:sz w:val="28"/>
          <w:szCs w:val="20"/>
          <w:lang w:val="es-ES_tradnl"/>
        </w:rPr>
        <w:t>T</w:t>
      </w:r>
      <w:r w:rsidR="005E4E47">
        <w:rPr>
          <w:rFonts w:ascii="Arial" w:hAnsi="Arial" w:cs="Arial"/>
          <w:b/>
          <w:sz w:val="28"/>
          <w:szCs w:val="20"/>
          <w:lang w:val="es-ES_tradnl"/>
        </w:rPr>
        <w:t>Í</w:t>
      </w:r>
      <w:r w:rsidRPr="004F7E67">
        <w:rPr>
          <w:rFonts w:ascii="Arial" w:hAnsi="Arial" w:cs="Arial"/>
          <w:b/>
          <w:sz w:val="28"/>
          <w:szCs w:val="20"/>
          <w:lang w:val="es-ES_tradnl"/>
        </w:rPr>
        <w:t>TULO  I</w:t>
      </w:r>
    </w:p>
    <w:p w:rsidR="00F76A38" w:rsidRPr="004F7E67" w:rsidRDefault="00F76A38" w:rsidP="00F76A38">
      <w:pPr>
        <w:jc w:val="center"/>
        <w:rPr>
          <w:rFonts w:ascii="Arial" w:hAnsi="Arial" w:cs="Arial"/>
          <w:b/>
          <w:sz w:val="28"/>
          <w:szCs w:val="20"/>
          <w:lang w:val="es-ES_tradnl"/>
        </w:rPr>
      </w:pPr>
      <w:r w:rsidRPr="004F7E67">
        <w:rPr>
          <w:rFonts w:ascii="Arial" w:hAnsi="Arial" w:cs="Arial"/>
          <w:b/>
          <w:sz w:val="28"/>
          <w:szCs w:val="20"/>
          <w:lang w:val="es-ES_tradnl"/>
        </w:rPr>
        <w:t> </w:t>
      </w:r>
    </w:p>
    <w:p w:rsidR="00F76A38" w:rsidRPr="004F7E67" w:rsidRDefault="00F76A38" w:rsidP="00F76A38">
      <w:pPr>
        <w:jc w:val="center"/>
        <w:rPr>
          <w:rFonts w:ascii="Arial" w:hAnsi="Arial" w:cs="Arial"/>
          <w:b/>
          <w:sz w:val="28"/>
          <w:szCs w:val="20"/>
          <w:lang w:val="es-ES_tradnl"/>
        </w:rPr>
      </w:pPr>
      <w:r w:rsidRPr="004F7E67">
        <w:rPr>
          <w:rFonts w:ascii="Arial" w:hAnsi="Arial" w:cs="Arial"/>
          <w:b/>
          <w:sz w:val="28"/>
          <w:szCs w:val="20"/>
          <w:lang w:val="es-ES_tradnl"/>
        </w:rPr>
        <w:t>DISPOSICIONES  GENERALES</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w:t>
      </w: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 Artículo 1</w:t>
      </w:r>
      <w:r w:rsidRPr="004F7E67">
        <w:rPr>
          <w:rFonts w:ascii="Arial" w:hAnsi="Arial" w:cs="Arial"/>
          <w:sz w:val="28"/>
          <w:szCs w:val="20"/>
          <w:lang w:val="es-ES_tradnl"/>
        </w:rPr>
        <w:t>º.- Los  procesos electorales que se realicen en la Asociación Nacional de Funcionarios</w:t>
      </w:r>
      <w:r w:rsidR="0012345C">
        <w:rPr>
          <w:rFonts w:ascii="Arial" w:hAnsi="Arial" w:cs="Arial"/>
          <w:sz w:val="28"/>
          <w:szCs w:val="20"/>
          <w:lang w:val="es-ES_tradnl"/>
        </w:rPr>
        <w:t>/as</w:t>
      </w:r>
      <w:r w:rsidRPr="004F7E67">
        <w:rPr>
          <w:rFonts w:ascii="Arial" w:hAnsi="Arial" w:cs="Arial"/>
          <w:sz w:val="28"/>
          <w:szCs w:val="20"/>
          <w:lang w:val="es-ES_tradnl"/>
        </w:rPr>
        <w:t xml:space="preserve"> del Ministerio de Educación ANDIME, para elegir los dirigentes en las diferentes instancias, se regirán por lo establecido en el Título Séptimo de los Estatutos del gremio, por las normas del presente Reglamento y por las disposiciones pertinentes establecidas en la Ley </w:t>
      </w:r>
      <w:r w:rsidR="0012345C" w:rsidRPr="004F7E67">
        <w:rPr>
          <w:rFonts w:ascii="Arial" w:hAnsi="Arial" w:cs="Arial"/>
          <w:sz w:val="28"/>
          <w:szCs w:val="20"/>
          <w:lang w:val="es-ES_tradnl"/>
        </w:rPr>
        <w:t>Nº 19.296</w:t>
      </w:r>
      <w:r w:rsidR="0012345C">
        <w:rPr>
          <w:rFonts w:ascii="Arial" w:hAnsi="Arial" w:cs="Arial"/>
          <w:sz w:val="28"/>
          <w:szCs w:val="20"/>
          <w:lang w:val="es-ES_tradnl"/>
        </w:rPr>
        <w:t xml:space="preserve"> en adelante Ley </w:t>
      </w:r>
      <w:r w:rsidR="005D76C5">
        <w:rPr>
          <w:rFonts w:ascii="Arial" w:hAnsi="Arial" w:cs="Arial"/>
          <w:sz w:val="28"/>
          <w:szCs w:val="20"/>
          <w:lang w:val="es-ES_tradnl"/>
        </w:rPr>
        <w:t>de Asociaciones.</w:t>
      </w:r>
    </w:p>
    <w:p w:rsidR="004F7E67" w:rsidRPr="004F7E67" w:rsidRDefault="004F7E67" w:rsidP="00F76A38">
      <w:pPr>
        <w:jc w:val="both"/>
        <w:rPr>
          <w:rFonts w:ascii="Arial" w:hAnsi="Arial" w:cs="Arial"/>
          <w:sz w:val="40"/>
          <w:szCs w:val="40"/>
          <w:lang w:val="es-ES_tradnl"/>
        </w:rPr>
      </w:pPr>
    </w:p>
    <w:p w:rsidR="005B0983" w:rsidRPr="005B0983" w:rsidRDefault="005B0983" w:rsidP="00F76A38">
      <w:pPr>
        <w:jc w:val="both"/>
        <w:rPr>
          <w:rFonts w:ascii="Arial" w:hAnsi="Arial" w:cs="Arial"/>
          <w:sz w:val="28"/>
          <w:szCs w:val="20"/>
          <w:lang w:val="es-ES_tradnl"/>
        </w:rPr>
      </w:pPr>
      <w:r>
        <w:rPr>
          <w:rFonts w:ascii="Arial" w:hAnsi="Arial" w:cs="Arial"/>
          <w:b/>
          <w:sz w:val="28"/>
          <w:szCs w:val="20"/>
          <w:lang w:val="es-ES_tradnl"/>
        </w:rPr>
        <w:t xml:space="preserve">Artículo 2°.- </w:t>
      </w:r>
      <w:r>
        <w:rPr>
          <w:rFonts w:ascii="Arial" w:hAnsi="Arial" w:cs="Arial"/>
          <w:sz w:val="28"/>
          <w:szCs w:val="20"/>
          <w:lang w:val="es-ES_tradnl"/>
        </w:rPr>
        <w:t>El Directorio Nacional de ANDIME convocará con 45 días de anticipación a elecciones generales destinadas a elegir Directores/as Nacionales y Provinciales, la que se realizará mediante votación directa, secreta e informada.</w:t>
      </w:r>
    </w:p>
    <w:p w:rsidR="004F7E67" w:rsidRPr="004F7E67" w:rsidRDefault="004F7E67"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3º</w:t>
      </w:r>
      <w:r w:rsidRPr="004F7E67">
        <w:rPr>
          <w:rFonts w:ascii="Arial" w:hAnsi="Arial" w:cs="Arial"/>
          <w:sz w:val="28"/>
          <w:szCs w:val="20"/>
          <w:lang w:val="es-ES_tradnl"/>
        </w:rPr>
        <w:t>.- La elección se desarrollará en la  primera semana del mes de julio del año que corresponda su renovación.</w:t>
      </w:r>
    </w:p>
    <w:p w:rsidR="004F7E67" w:rsidRPr="004F7E67" w:rsidRDefault="004F7E67" w:rsidP="00F76A38">
      <w:pPr>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4º</w:t>
      </w:r>
      <w:r w:rsidRPr="004F7E67">
        <w:rPr>
          <w:rFonts w:ascii="Arial" w:hAnsi="Arial" w:cs="Arial"/>
          <w:sz w:val="28"/>
          <w:szCs w:val="20"/>
          <w:lang w:val="es-ES_tradnl"/>
        </w:rPr>
        <w:t>.- De acuerdo al presente Reglamento y a la Ley</w:t>
      </w:r>
      <w:r w:rsidR="005D76C5">
        <w:rPr>
          <w:rFonts w:ascii="Arial" w:hAnsi="Arial" w:cs="Arial"/>
          <w:sz w:val="28"/>
          <w:szCs w:val="20"/>
          <w:lang w:val="es-ES_tradnl"/>
        </w:rPr>
        <w:t xml:space="preserve"> de Asociaciones</w:t>
      </w:r>
      <w:r w:rsidR="004F7E67" w:rsidRPr="004F7E67">
        <w:rPr>
          <w:rFonts w:ascii="Arial" w:hAnsi="Arial" w:cs="Arial"/>
          <w:sz w:val="28"/>
          <w:szCs w:val="20"/>
          <w:lang w:val="es-ES_tradnl"/>
        </w:rPr>
        <w:t>,</w:t>
      </w:r>
      <w:r w:rsidRPr="004F7E67">
        <w:rPr>
          <w:rFonts w:ascii="Arial" w:hAnsi="Arial" w:cs="Arial"/>
          <w:sz w:val="28"/>
          <w:szCs w:val="20"/>
          <w:lang w:val="es-ES_tradnl"/>
        </w:rPr>
        <w:t xml:space="preserve"> se deberán elegir los  Directores</w:t>
      </w:r>
      <w:r w:rsidR="0012345C">
        <w:rPr>
          <w:rFonts w:ascii="Arial" w:hAnsi="Arial" w:cs="Arial"/>
          <w:sz w:val="28"/>
          <w:szCs w:val="20"/>
          <w:lang w:val="es-ES_tradnl"/>
        </w:rPr>
        <w:t>/as</w:t>
      </w:r>
      <w:r w:rsidRPr="004F7E67">
        <w:rPr>
          <w:rFonts w:ascii="Arial" w:hAnsi="Arial" w:cs="Arial"/>
          <w:sz w:val="28"/>
          <w:szCs w:val="20"/>
          <w:lang w:val="es-ES_tradnl"/>
        </w:rPr>
        <w:t xml:space="preserve"> de acuerdo a los siguientes </w:t>
      </w:r>
      <w:r w:rsidR="004F7E67" w:rsidRPr="004F7E67">
        <w:rPr>
          <w:rFonts w:ascii="Arial" w:hAnsi="Arial" w:cs="Arial"/>
          <w:sz w:val="28"/>
          <w:szCs w:val="20"/>
          <w:lang w:val="es-ES_tradnl"/>
        </w:rPr>
        <w:t>parámetros:</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xml:space="preserve">                    </w:t>
      </w:r>
    </w:p>
    <w:tbl>
      <w:tblPr>
        <w:tblpPr w:leftFromText="141" w:rightFromText="141"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2590"/>
      </w:tblGrid>
      <w:tr w:rsidR="004F7E67" w:rsidRPr="004F7E67" w:rsidTr="004F7E67">
        <w:tc>
          <w:tcPr>
            <w:tcW w:w="4322" w:type="dxa"/>
          </w:tcPr>
          <w:p w:rsidR="004F7E67" w:rsidRPr="004F7E67" w:rsidRDefault="004F7E67" w:rsidP="004F7E67">
            <w:pPr>
              <w:jc w:val="center"/>
              <w:rPr>
                <w:rFonts w:ascii="Arial" w:hAnsi="Arial" w:cs="Arial"/>
                <w:b/>
                <w:sz w:val="28"/>
                <w:szCs w:val="20"/>
                <w:lang w:val="es-ES_tradnl"/>
              </w:rPr>
            </w:pPr>
            <w:r w:rsidRPr="004F7E67">
              <w:rPr>
                <w:rFonts w:ascii="Arial" w:hAnsi="Arial" w:cs="Arial"/>
                <w:b/>
                <w:sz w:val="28"/>
                <w:szCs w:val="20"/>
                <w:lang w:val="es-ES_tradnl"/>
              </w:rPr>
              <w:t>Nº DE SOCIOS</w:t>
            </w:r>
            <w:r w:rsidR="0012345C">
              <w:rPr>
                <w:rFonts w:ascii="Arial" w:hAnsi="Arial" w:cs="Arial"/>
                <w:b/>
                <w:sz w:val="28"/>
                <w:szCs w:val="20"/>
                <w:lang w:val="es-ES_tradnl"/>
              </w:rPr>
              <w:t>/AS</w:t>
            </w:r>
          </w:p>
        </w:tc>
        <w:tc>
          <w:tcPr>
            <w:tcW w:w="2590" w:type="dxa"/>
          </w:tcPr>
          <w:p w:rsidR="004F7E67" w:rsidRPr="004F7E67" w:rsidRDefault="004F7E67" w:rsidP="004F7E67">
            <w:pPr>
              <w:jc w:val="both"/>
              <w:rPr>
                <w:rFonts w:ascii="Arial" w:hAnsi="Arial" w:cs="Arial"/>
                <w:b/>
                <w:sz w:val="28"/>
                <w:szCs w:val="20"/>
                <w:lang w:val="es-ES_tradnl"/>
              </w:rPr>
            </w:pPr>
            <w:r w:rsidRPr="004F7E67">
              <w:rPr>
                <w:rFonts w:ascii="Arial" w:hAnsi="Arial" w:cs="Arial"/>
                <w:b/>
                <w:sz w:val="28"/>
                <w:szCs w:val="20"/>
                <w:lang w:val="es-ES_tradnl"/>
              </w:rPr>
              <w:t>Nº DE CARGOS</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Menos de 25</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1</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De 25 a 249</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3</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De 250 a 999</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5</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De 1.000 a 2.999</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7</w:t>
            </w:r>
          </w:p>
        </w:tc>
      </w:tr>
      <w:tr w:rsidR="004F7E67" w:rsidRPr="004F7E67" w:rsidTr="004F7E67">
        <w:tc>
          <w:tcPr>
            <w:tcW w:w="4322"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De 3.000 ó más</w:t>
            </w:r>
          </w:p>
        </w:tc>
        <w:tc>
          <w:tcPr>
            <w:tcW w:w="2590" w:type="dxa"/>
          </w:tcPr>
          <w:p w:rsidR="004F7E67" w:rsidRPr="004F7E67" w:rsidRDefault="004F7E67" w:rsidP="004F7E67">
            <w:pPr>
              <w:jc w:val="center"/>
              <w:rPr>
                <w:rFonts w:ascii="Arial" w:hAnsi="Arial" w:cs="Arial"/>
                <w:sz w:val="28"/>
                <w:szCs w:val="20"/>
                <w:lang w:val="es-ES_tradnl"/>
              </w:rPr>
            </w:pPr>
            <w:r w:rsidRPr="004F7E67">
              <w:rPr>
                <w:rFonts w:ascii="Arial" w:hAnsi="Arial" w:cs="Arial"/>
                <w:sz w:val="28"/>
                <w:szCs w:val="20"/>
                <w:lang w:val="es-ES_tradnl"/>
              </w:rPr>
              <w:t>9</w:t>
            </w:r>
          </w:p>
        </w:tc>
      </w:tr>
    </w:tbl>
    <w:p w:rsidR="004F7E67" w:rsidRPr="004F7E67" w:rsidRDefault="004F7E67" w:rsidP="00F76A38">
      <w:pPr>
        <w:jc w:val="both"/>
        <w:rPr>
          <w:rFonts w:ascii="Arial" w:hAnsi="Arial" w:cs="Arial"/>
          <w:sz w:val="28"/>
          <w:szCs w:val="20"/>
          <w:lang w:val="es-ES_tradnl"/>
        </w:rPr>
      </w:pPr>
    </w:p>
    <w:p w:rsidR="004F7E67" w:rsidRDefault="00F76A38" w:rsidP="00F76A38">
      <w:pPr>
        <w:keepNext/>
        <w:jc w:val="both"/>
        <w:outlineLvl w:val="2"/>
        <w:rPr>
          <w:rFonts w:ascii="Arial" w:hAnsi="Arial" w:cs="Arial"/>
          <w:b/>
          <w:sz w:val="28"/>
          <w:szCs w:val="20"/>
          <w:lang w:val="es-ES_tradnl"/>
        </w:rPr>
      </w:pPr>
      <w:r w:rsidRPr="004F7E67">
        <w:rPr>
          <w:rFonts w:ascii="Arial" w:hAnsi="Arial" w:cs="Arial"/>
          <w:b/>
          <w:sz w:val="28"/>
          <w:szCs w:val="20"/>
          <w:lang w:val="es-ES_tradnl"/>
        </w:rPr>
        <w:t xml:space="preserve">                 </w:t>
      </w:r>
    </w:p>
    <w:p w:rsidR="004F7E67" w:rsidRDefault="004F7E67" w:rsidP="00F76A38">
      <w:pPr>
        <w:keepNext/>
        <w:jc w:val="both"/>
        <w:outlineLvl w:val="2"/>
        <w:rPr>
          <w:rFonts w:ascii="Arial" w:hAnsi="Arial" w:cs="Arial"/>
          <w:b/>
          <w:sz w:val="28"/>
          <w:szCs w:val="20"/>
          <w:lang w:val="es-ES_tradnl"/>
        </w:rPr>
      </w:pPr>
    </w:p>
    <w:p w:rsidR="00F76A38" w:rsidRPr="004F7E67" w:rsidRDefault="00F76A38" w:rsidP="00F76A38">
      <w:pPr>
        <w:jc w:val="both"/>
        <w:rPr>
          <w:rFonts w:ascii="Arial" w:hAnsi="Arial" w:cs="Arial"/>
          <w:sz w:val="28"/>
          <w:szCs w:val="20"/>
          <w:lang w:val="es-ES_tradnl"/>
        </w:rPr>
      </w:pPr>
    </w:p>
    <w:p w:rsidR="004F7E67" w:rsidRDefault="004F7E67" w:rsidP="00F76A38">
      <w:pPr>
        <w:jc w:val="both"/>
        <w:rPr>
          <w:rFonts w:ascii="Arial" w:hAnsi="Arial" w:cs="Arial"/>
          <w:b/>
          <w:sz w:val="28"/>
          <w:szCs w:val="20"/>
          <w:lang w:val="es-ES_tradnl"/>
        </w:rPr>
      </w:pPr>
    </w:p>
    <w:p w:rsidR="004F7E67" w:rsidRDefault="004F7E67" w:rsidP="00F76A38">
      <w:pPr>
        <w:jc w:val="both"/>
        <w:rPr>
          <w:rFonts w:ascii="Arial" w:hAnsi="Arial" w:cs="Arial"/>
          <w:b/>
          <w:sz w:val="28"/>
          <w:szCs w:val="20"/>
          <w:lang w:val="es-ES_tradnl"/>
        </w:rPr>
      </w:pPr>
    </w:p>
    <w:p w:rsidR="004F7E67" w:rsidRDefault="004F7E67" w:rsidP="00F76A38">
      <w:pPr>
        <w:jc w:val="both"/>
        <w:rPr>
          <w:rFonts w:ascii="Arial" w:hAnsi="Arial" w:cs="Arial"/>
          <w:b/>
          <w:sz w:val="28"/>
          <w:szCs w:val="20"/>
          <w:lang w:val="es-ES_tradnl"/>
        </w:rPr>
      </w:pPr>
    </w:p>
    <w:p w:rsidR="004F7E67" w:rsidRDefault="004F7E67" w:rsidP="00F76A38">
      <w:pPr>
        <w:jc w:val="both"/>
        <w:rPr>
          <w:rFonts w:ascii="Arial" w:hAnsi="Arial" w:cs="Arial"/>
          <w:b/>
          <w:sz w:val="28"/>
          <w:szCs w:val="2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5º</w:t>
      </w:r>
      <w:r w:rsidRPr="004F7E67">
        <w:rPr>
          <w:rFonts w:ascii="Arial" w:hAnsi="Arial" w:cs="Arial"/>
          <w:sz w:val="28"/>
          <w:szCs w:val="20"/>
          <w:lang w:val="es-ES_tradnl"/>
        </w:rPr>
        <w:t>.- Los Directores</w:t>
      </w:r>
      <w:r w:rsidR="0012345C">
        <w:rPr>
          <w:rFonts w:ascii="Arial" w:hAnsi="Arial" w:cs="Arial"/>
          <w:sz w:val="28"/>
          <w:szCs w:val="20"/>
          <w:lang w:val="es-ES_tradnl"/>
        </w:rPr>
        <w:t>/as</w:t>
      </w:r>
      <w:r w:rsidRPr="004F7E67">
        <w:rPr>
          <w:rFonts w:ascii="Arial" w:hAnsi="Arial" w:cs="Arial"/>
          <w:sz w:val="28"/>
          <w:szCs w:val="20"/>
          <w:lang w:val="es-ES_tradnl"/>
        </w:rPr>
        <w:t xml:space="preserve">  que resulten electos en cada una de las instancias asumirán sus cargos  al día siguiente de la fecha en que la Comisión Electoral los haya proclamado.   </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5741F0" w:rsidRDefault="005741F0" w:rsidP="00F76A38">
      <w:pPr>
        <w:jc w:val="both"/>
        <w:rPr>
          <w:rFonts w:ascii="Arial" w:hAnsi="Arial" w:cs="Arial"/>
          <w:sz w:val="28"/>
          <w:szCs w:val="20"/>
          <w:lang w:val="es-ES_tradnl"/>
        </w:rPr>
      </w:pPr>
    </w:p>
    <w:p w:rsidR="00137D5B" w:rsidRDefault="00137D5B" w:rsidP="004F7E67">
      <w:pPr>
        <w:jc w:val="center"/>
        <w:rPr>
          <w:rFonts w:ascii="Arial" w:hAnsi="Arial" w:cs="Arial"/>
          <w:b/>
          <w:sz w:val="28"/>
          <w:szCs w:val="20"/>
          <w:lang w:val="es-ES_tradnl"/>
        </w:rPr>
      </w:pPr>
    </w:p>
    <w:p w:rsidR="00F76A38" w:rsidRPr="004F7E67" w:rsidRDefault="00F76A38" w:rsidP="004F7E67">
      <w:pPr>
        <w:jc w:val="center"/>
        <w:rPr>
          <w:rFonts w:ascii="Arial" w:hAnsi="Arial" w:cs="Arial"/>
          <w:b/>
          <w:sz w:val="28"/>
          <w:szCs w:val="20"/>
          <w:lang w:val="es-ES_tradnl"/>
        </w:rPr>
      </w:pPr>
      <w:r w:rsidRPr="004F7E67">
        <w:rPr>
          <w:rFonts w:ascii="Arial" w:hAnsi="Arial" w:cs="Arial"/>
          <w:b/>
          <w:sz w:val="28"/>
          <w:szCs w:val="20"/>
          <w:lang w:val="es-ES_tradnl"/>
        </w:rPr>
        <w:t>T</w:t>
      </w:r>
      <w:r w:rsidR="005E4E47">
        <w:rPr>
          <w:rFonts w:ascii="Arial" w:hAnsi="Arial" w:cs="Arial"/>
          <w:b/>
          <w:sz w:val="28"/>
          <w:szCs w:val="20"/>
          <w:lang w:val="es-ES_tradnl"/>
        </w:rPr>
        <w:t>Í</w:t>
      </w:r>
      <w:r w:rsidRPr="004F7E67">
        <w:rPr>
          <w:rFonts w:ascii="Arial" w:hAnsi="Arial" w:cs="Arial"/>
          <w:b/>
          <w:sz w:val="28"/>
          <w:szCs w:val="20"/>
          <w:lang w:val="es-ES_tradnl"/>
        </w:rPr>
        <w:t>TULO   II</w:t>
      </w:r>
    </w:p>
    <w:p w:rsidR="00F76A38" w:rsidRPr="004F7E67" w:rsidRDefault="00F76A38" w:rsidP="004F7E67">
      <w:pPr>
        <w:jc w:val="center"/>
        <w:rPr>
          <w:rFonts w:ascii="Arial" w:hAnsi="Arial" w:cs="Arial"/>
          <w:b/>
          <w:sz w:val="28"/>
          <w:szCs w:val="20"/>
          <w:lang w:val="es-ES_tradnl"/>
        </w:rPr>
      </w:pPr>
    </w:p>
    <w:p w:rsidR="00F76A38" w:rsidRPr="004F7E67" w:rsidRDefault="005E4E47" w:rsidP="004F7E67">
      <w:pPr>
        <w:jc w:val="center"/>
        <w:rPr>
          <w:rFonts w:ascii="Arial" w:hAnsi="Arial" w:cs="Arial"/>
          <w:sz w:val="28"/>
          <w:szCs w:val="20"/>
          <w:lang w:val="es-ES_tradnl"/>
        </w:rPr>
      </w:pPr>
      <w:r>
        <w:rPr>
          <w:rFonts w:ascii="Arial" w:hAnsi="Arial" w:cs="Arial"/>
          <w:b/>
          <w:sz w:val="28"/>
          <w:szCs w:val="20"/>
          <w:lang w:val="es-ES_tradnl"/>
        </w:rPr>
        <w:t xml:space="preserve">DE LOS </w:t>
      </w:r>
      <w:r w:rsidR="00F76A38" w:rsidRPr="004F7E67">
        <w:rPr>
          <w:rFonts w:ascii="Arial" w:hAnsi="Arial" w:cs="Arial"/>
          <w:b/>
          <w:sz w:val="28"/>
          <w:szCs w:val="20"/>
          <w:lang w:val="es-ES_tradnl"/>
        </w:rPr>
        <w:t>PROCEDIMIENTOS  ANTERIORES A LA ELECCI</w:t>
      </w:r>
      <w:r w:rsidR="00237560">
        <w:rPr>
          <w:rFonts w:ascii="Arial" w:hAnsi="Arial" w:cs="Arial"/>
          <w:b/>
          <w:sz w:val="28"/>
          <w:szCs w:val="20"/>
          <w:lang w:val="es-ES_tradnl"/>
        </w:rPr>
        <w:t>Ó</w:t>
      </w:r>
      <w:r w:rsidR="00F76A38" w:rsidRPr="004F7E67">
        <w:rPr>
          <w:rFonts w:ascii="Arial" w:hAnsi="Arial" w:cs="Arial"/>
          <w:b/>
          <w:sz w:val="28"/>
          <w:szCs w:val="20"/>
          <w:lang w:val="es-ES_tradnl"/>
        </w:rPr>
        <w:t>N</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6º</w:t>
      </w:r>
      <w:r w:rsidRPr="004F7E67">
        <w:rPr>
          <w:rFonts w:ascii="Arial" w:hAnsi="Arial" w:cs="Arial"/>
          <w:sz w:val="28"/>
          <w:szCs w:val="20"/>
          <w:lang w:val="es-ES_tradnl"/>
        </w:rPr>
        <w:t>.- El Directorio Nacional de ANDIME convocará a una Asamblea Nacional de Dirigentes, en la que se deberá</w:t>
      </w:r>
      <w:r w:rsidR="005D76C5">
        <w:rPr>
          <w:rFonts w:ascii="Arial" w:hAnsi="Arial" w:cs="Arial"/>
          <w:sz w:val="28"/>
          <w:szCs w:val="20"/>
          <w:lang w:val="es-ES_tradnl"/>
        </w:rPr>
        <w:t xml:space="preserve"> elegir</w:t>
      </w:r>
      <w:r w:rsidR="00804086">
        <w:rPr>
          <w:rFonts w:ascii="Arial" w:hAnsi="Arial" w:cs="Arial"/>
          <w:color w:val="00B050"/>
          <w:sz w:val="28"/>
          <w:szCs w:val="20"/>
          <w:lang w:val="es-ES_tradnl"/>
        </w:rPr>
        <w:t xml:space="preserve"> </w:t>
      </w:r>
      <w:r w:rsidRPr="004F7E67">
        <w:rPr>
          <w:rFonts w:ascii="Arial" w:hAnsi="Arial" w:cs="Arial"/>
          <w:sz w:val="28"/>
          <w:szCs w:val="20"/>
          <w:lang w:val="es-ES_tradnl"/>
        </w:rPr>
        <w:t xml:space="preserve">una Comisión Electoral  Nacional que estará compuesta de </w:t>
      </w:r>
      <w:r w:rsidR="00386796">
        <w:rPr>
          <w:rFonts w:ascii="Arial" w:hAnsi="Arial" w:cs="Arial"/>
          <w:sz w:val="28"/>
          <w:szCs w:val="20"/>
          <w:lang w:val="es-ES_tradnl"/>
        </w:rPr>
        <w:t>cinco</w:t>
      </w:r>
      <w:r w:rsidRPr="004F7E67">
        <w:rPr>
          <w:rFonts w:ascii="Arial" w:hAnsi="Arial" w:cs="Arial"/>
          <w:sz w:val="28"/>
          <w:szCs w:val="20"/>
          <w:lang w:val="es-ES_tradnl"/>
        </w:rPr>
        <w:t xml:space="preserve"> miembros titulares</w:t>
      </w:r>
      <w:r w:rsidR="0012345C">
        <w:rPr>
          <w:rFonts w:ascii="Arial" w:hAnsi="Arial" w:cs="Arial"/>
          <w:sz w:val="28"/>
          <w:szCs w:val="20"/>
          <w:lang w:val="es-ES_tradnl"/>
        </w:rPr>
        <w:t>.</w:t>
      </w:r>
      <w:r w:rsidR="005D76C5">
        <w:rPr>
          <w:rFonts w:ascii="Arial" w:hAnsi="Arial" w:cs="Arial"/>
          <w:sz w:val="28"/>
          <w:szCs w:val="20"/>
          <w:lang w:val="es-ES_tradnl"/>
        </w:rPr>
        <w:t xml:space="preserve"> </w:t>
      </w:r>
      <w:r w:rsidRPr="004F7E67">
        <w:rPr>
          <w:rFonts w:ascii="Arial" w:hAnsi="Arial" w:cs="Arial"/>
          <w:sz w:val="28"/>
          <w:szCs w:val="20"/>
          <w:lang w:val="es-ES_tradnl"/>
        </w:rPr>
        <w:t>Estos durarán  dos años en sus cargos. La misión de la Comisión Electoral Nacional será  organizar, desarrollar y finiquitar todo el proceso electoral, fallar todas las reclamaciones, y declarar definitivamente electos a los Directores</w:t>
      </w:r>
      <w:r w:rsidR="0012345C">
        <w:rPr>
          <w:rFonts w:ascii="Arial" w:hAnsi="Arial" w:cs="Arial"/>
          <w:sz w:val="28"/>
          <w:szCs w:val="20"/>
          <w:lang w:val="es-ES_tradnl"/>
        </w:rPr>
        <w:t>/as</w:t>
      </w:r>
      <w:r w:rsidRPr="004F7E67">
        <w:rPr>
          <w:rFonts w:ascii="Arial" w:hAnsi="Arial" w:cs="Arial"/>
          <w:sz w:val="28"/>
          <w:szCs w:val="20"/>
          <w:lang w:val="es-ES_tradnl"/>
        </w:rPr>
        <w:t xml:space="preserve"> Nacionales que corresponda.</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Será un organismo autónomo en el ejercicio de su labor, debiendo ser designado 45 días previos a la fecha de la elección y deberá contar con el apoyo de la organización Gremial para que pueda cumplir su función.</w:t>
      </w:r>
    </w:p>
    <w:p w:rsidR="00F76A38" w:rsidRPr="004F7E67" w:rsidRDefault="00F76A38"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7º</w:t>
      </w:r>
      <w:r w:rsidRPr="004F7E67">
        <w:rPr>
          <w:rFonts w:ascii="Arial" w:hAnsi="Arial" w:cs="Arial"/>
          <w:sz w:val="28"/>
          <w:szCs w:val="20"/>
          <w:lang w:val="es-ES_tradnl"/>
        </w:rPr>
        <w:t xml:space="preserve">.- En </w:t>
      </w:r>
      <w:r w:rsidR="00804086">
        <w:rPr>
          <w:rFonts w:ascii="Arial" w:hAnsi="Arial" w:cs="Arial"/>
          <w:sz w:val="28"/>
          <w:szCs w:val="20"/>
          <w:lang w:val="es-ES_tradnl"/>
        </w:rPr>
        <w:t>el N</w:t>
      </w:r>
      <w:r w:rsidRPr="004F7E67">
        <w:rPr>
          <w:rFonts w:ascii="Arial" w:hAnsi="Arial" w:cs="Arial"/>
          <w:sz w:val="28"/>
          <w:szCs w:val="20"/>
          <w:lang w:val="es-ES_tradnl"/>
        </w:rPr>
        <w:t>ivel Provincial se deberá conformar una Comisión similar a la Nacional, constituida por tres miembros titulares,</w:t>
      </w:r>
      <w:r w:rsidR="005E4E47">
        <w:rPr>
          <w:rFonts w:ascii="Arial" w:hAnsi="Arial" w:cs="Arial"/>
          <w:sz w:val="28"/>
          <w:szCs w:val="20"/>
          <w:lang w:val="es-ES_tradnl"/>
        </w:rPr>
        <w:t xml:space="preserve"> la</w:t>
      </w:r>
      <w:r w:rsidRPr="004F7E67">
        <w:rPr>
          <w:rFonts w:ascii="Arial" w:hAnsi="Arial" w:cs="Arial"/>
          <w:sz w:val="28"/>
          <w:szCs w:val="20"/>
          <w:lang w:val="es-ES_tradnl"/>
        </w:rPr>
        <w:t xml:space="preserve"> que tendrá la función de realizar el escrutinio oficial y recibir las reclamaciones correspondientes. La constitución de las Comisiones Electorales Provinciales se efectuarán  en la misma fecha que</w:t>
      </w:r>
      <w:r w:rsidR="0012345C">
        <w:rPr>
          <w:rFonts w:ascii="Arial" w:hAnsi="Arial" w:cs="Arial"/>
          <w:sz w:val="28"/>
          <w:szCs w:val="20"/>
          <w:lang w:val="es-ES_tradnl"/>
        </w:rPr>
        <w:t xml:space="preserve"> en</w:t>
      </w:r>
      <w:r w:rsidRPr="004F7E67">
        <w:rPr>
          <w:rFonts w:ascii="Arial" w:hAnsi="Arial" w:cs="Arial"/>
          <w:sz w:val="28"/>
          <w:szCs w:val="20"/>
          <w:lang w:val="es-ES_tradnl"/>
        </w:rPr>
        <w:t xml:space="preserve"> la instancia Nacional.</w:t>
      </w:r>
    </w:p>
    <w:p w:rsidR="004F7E67" w:rsidRPr="004F7E67" w:rsidRDefault="004F7E67"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8º</w:t>
      </w:r>
      <w:r w:rsidRPr="004F7E67">
        <w:rPr>
          <w:rFonts w:ascii="Arial" w:hAnsi="Arial" w:cs="Arial"/>
          <w:sz w:val="28"/>
          <w:szCs w:val="20"/>
          <w:lang w:val="es-ES_tradnl"/>
        </w:rPr>
        <w:t>.- Cada mesa de sufragio estará a cargo de tres socios</w:t>
      </w:r>
      <w:r w:rsidR="0012345C">
        <w:rPr>
          <w:rFonts w:ascii="Arial" w:hAnsi="Arial" w:cs="Arial"/>
          <w:sz w:val="28"/>
          <w:szCs w:val="20"/>
          <w:lang w:val="es-ES_tradnl"/>
        </w:rPr>
        <w:t>/as</w:t>
      </w:r>
      <w:r w:rsidRPr="004F7E67">
        <w:rPr>
          <w:rFonts w:ascii="Arial" w:hAnsi="Arial" w:cs="Arial"/>
          <w:sz w:val="28"/>
          <w:szCs w:val="20"/>
          <w:lang w:val="es-ES_tradnl"/>
        </w:rPr>
        <w:t xml:space="preserve"> elegidos por sorteo de entre los </w:t>
      </w:r>
      <w:r w:rsidR="00804086">
        <w:rPr>
          <w:rFonts w:ascii="Arial" w:hAnsi="Arial" w:cs="Arial"/>
          <w:sz w:val="28"/>
          <w:szCs w:val="20"/>
          <w:lang w:val="es-ES_tradnl"/>
        </w:rPr>
        <w:t>socios</w:t>
      </w:r>
      <w:r w:rsidR="0012345C">
        <w:rPr>
          <w:rFonts w:ascii="Arial" w:hAnsi="Arial" w:cs="Arial"/>
          <w:sz w:val="28"/>
          <w:szCs w:val="20"/>
          <w:lang w:val="es-ES_tradnl"/>
        </w:rPr>
        <w:t>/as</w:t>
      </w:r>
      <w:r w:rsidRPr="004F7E67">
        <w:rPr>
          <w:rFonts w:ascii="Arial" w:hAnsi="Arial" w:cs="Arial"/>
          <w:sz w:val="28"/>
          <w:szCs w:val="20"/>
          <w:lang w:val="es-ES_tradnl"/>
        </w:rPr>
        <w:t xml:space="preserve"> de ANDIME del nivel respectivo. Estos ocuparán los cargos de Presidente</w:t>
      </w:r>
      <w:r w:rsidR="0012345C">
        <w:rPr>
          <w:rFonts w:ascii="Arial" w:hAnsi="Arial" w:cs="Arial"/>
          <w:sz w:val="28"/>
          <w:szCs w:val="20"/>
          <w:lang w:val="es-ES_tradnl"/>
        </w:rPr>
        <w:t>/a</w:t>
      </w:r>
      <w:r w:rsidRPr="004F7E67">
        <w:rPr>
          <w:rFonts w:ascii="Arial" w:hAnsi="Arial" w:cs="Arial"/>
          <w:sz w:val="28"/>
          <w:szCs w:val="20"/>
          <w:lang w:val="es-ES_tradnl"/>
        </w:rPr>
        <w:t>, Secretario</w:t>
      </w:r>
      <w:r w:rsidR="0012345C">
        <w:rPr>
          <w:rFonts w:ascii="Arial" w:hAnsi="Arial" w:cs="Arial"/>
          <w:sz w:val="28"/>
          <w:szCs w:val="20"/>
          <w:lang w:val="es-ES_tradnl"/>
        </w:rPr>
        <w:t>/a</w:t>
      </w:r>
      <w:r w:rsidRPr="004F7E67">
        <w:rPr>
          <w:rFonts w:ascii="Arial" w:hAnsi="Arial" w:cs="Arial"/>
          <w:sz w:val="28"/>
          <w:szCs w:val="20"/>
          <w:lang w:val="es-ES_tradnl"/>
        </w:rPr>
        <w:t xml:space="preserve"> y Comisario</w:t>
      </w:r>
      <w:r w:rsidR="0012345C">
        <w:rPr>
          <w:rFonts w:ascii="Arial" w:hAnsi="Arial" w:cs="Arial"/>
          <w:sz w:val="28"/>
          <w:szCs w:val="20"/>
          <w:lang w:val="es-ES_tradnl"/>
        </w:rPr>
        <w:t>/a</w:t>
      </w:r>
      <w:r w:rsidRPr="004F7E67">
        <w:rPr>
          <w:rFonts w:ascii="Arial" w:hAnsi="Arial" w:cs="Arial"/>
          <w:sz w:val="28"/>
          <w:szCs w:val="20"/>
          <w:lang w:val="es-ES_tradnl"/>
        </w:rPr>
        <w:t>.</w:t>
      </w:r>
    </w:p>
    <w:p w:rsidR="004F7E67" w:rsidRPr="004F7E67" w:rsidRDefault="004F7E67" w:rsidP="00F76A38">
      <w:pPr>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9º</w:t>
      </w:r>
      <w:r w:rsidRPr="004F7E67">
        <w:rPr>
          <w:rFonts w:ascii="Arial" w:hAnsi="Arial" w:cs="Arial"/>
          <w:sz w:val="28"/>
          <w:szCs w:val="20"/>
          <w:lang w:val="es-ES_tradnl"/>
        </w:rPr>
        <w:t>.- Las inscripciones de los candidatos</w:t>
      </w:r>
      <w:r w:rsidR="0012345C">
        <w:rPr>
          <w:rFonts w:ascii="Arial" w:hAnsi="Arial" w:cs="Arial"/>
          <w:sz w:val="28"/>
          <w:szCs w:val="20"/>
          <w:lang w:val="es-ES_tradnl"/>
        </w:rPr>
        <w:t xml:space="preserve">/as </w:t>
      </w:r>
      <w:r w:rsidRPr="004F7E67">
        <w:rPr>
          <w:rFonts w:ascii="Arial" w:hAnsi="Arial" w:cs="Arial"/>
          <w:sz w:val="28"/>
          <w:szCs w:val="20"/>
          <w:lang w:val="es-ES_tradnl"/>
        </w:rPr>
        <w:t xml:space="preserve"> se formalizarán personalmente</w:t>
      </w:r>
      <w:r w:rsidR="004A26B2">
        <w:rPr>
          <w:rFonts w:ascii="Arial" w:hAnsi="Arial" w:cs="Arial"/>
          <w:sz w:val="28"/>
          <w:szCs w:val="20"/>
          <w:lang w:val="es-ES_tradnl"/>
        </w:rPr>
        <w:t xml:space="preserve">, </w:t>
      </w:r>
      <w:r w:rsidRPr="004F7E67">
        <w:rPr>
          <w:rFonts w:ascii="Arial" w:hAnsi="Arial" w:cs="Arial"/>
          <w:sz w:val="28"/>
          <w:szCs w:val="20"/>
          <w:lang w:val="es-ES_tradnl"/>
        </w:rPr>
        <w:t>por apoderados</w:t>
      </w:r>
      <w:r w:rsidR="0012345C">
        <w:rPr>
          <w:rFonts w:ascii="Arial" w:hAnsi="Arial" w:cs="Arial"/>
          <w:sz w:val="28"/>
          <w:szCs w:val="20"/>
          <w:lang w:val="es-ES_tradnl"/>
        </w:rPr>
        <w:t>/as</w:t>
      </w:r>
      <w:r w:rsidR="004A26B2">
        <w:rPr>
          <w:rFonts w:ascii="Arial" w:hAnsi="Arial" w:cs="Arial"/>
          <w:sz w:val="28"/>
          <w:szCs w:val="20"/>
          <w:lang w:val="es-ES_tradnl"/>
        </w:rPr>
        <w:t xml:space="preserve"> o correo electrónico</w:t>
      </w:r>
      <w:r w:rsidRPr="004F7E67">
        <w:rPr>
          <w:rFonts w:ascii="Arial" w:hAnsi="Arial" w:cs="Arial"/>
          <w:sz w:val="28"/>
          <w:szCs w:val="20"/>
          <w:lang w:val="es-ES_tradnl"/>
        </w:rPr>
        <w:t xml:space="preserve"> </w:t>
      </w:r>
      <w:r w:rsidR="004A26B2">
        <w:rPr>
          <w:rFonts w:ascii="Arial" w:hAnsi="Arial" w:cs="Arial"/>
          <w:sz w:val="28"/>
          <w:szCs w:val="20"/>
          <w:lang w:val="es-ES_tradnl"/>
        </w:rPr>
        <w:t>al</w:t>
      </w:r>
      <w:r w:rsidRPr="004F7E67">
        <w:rPr>
          <w:rFonts w:ascii="Arial" w:hAnsi="Arial" w:cs="Arial"/>
          <w:sz w:val="28"/>
          <w:szCs w:val="20"/>
          <w:lang w:val="es-ES_tradnl"/>
        </w:rPr>
        <w:t xml:space="preserve"> Secretario</w:t>
      </w:r>
      <w:r w:rsidR="0012345C">
        <w:rPr>
          <w:rFonts w:ascii="Arial" w:hAnsi="Arial" w:cs="Arial"/>
          <w:sz w:val="28"/>
          <w:szCs w:val="20"/>
          <w:lang w:val="es-ES_tradnl"/>
        </w:rPr>
        <w:t>/a</w:t>
      </w:r>
      <w:r w:rsidRPr="004F7E67">
        <w:rPr>
          <w:rFonts w:ascii="Arial" w:hAnsi="Arial" w:cs="Arial"/>
          <w:sz w:val="28"/>
          <w:szCs w:val="20"/>
          <w:lang w:val="es-ES_tradnl"/>
        </w:rPr>
        <w:t xml:space="preserve"> del Directorio respectivo del nivel</w:t>
      </w:r>
      <w:r w:rsidR="00804086">
        <w:rPr>
          <w:rFonts w:ascii="Arial" w:hAnsi="Arial" w:cs="Arial"/>
          <w:sz w:val="28"/>
          <w:szCs w:val="20"/>
          <w:lang w:val="es-ES_tradnl"/>
        </w:rPr>
        <w:t xml:space="preserve"> al que se postula</w:t>
      </w:r>
      <w:r w:rsidR="004A26B2">
        <w:rPr>
          <w:rFonts w:ascii="Arial" w:hAnsi="Arial" w:cs="Arial"/>
          <w:sz w:val="28"/>
          <w:szCs w:val="20"/>
          <w:lang w:val="es-ES_tradnl"/>
        </w:rPr>
        <w:t>, mediante formulario de postulación proporcionado por el Directorio Nacional.</w:t>
      </w:r>
    </w:p>
    <w:p w:rsidR="00AB6CF8" w:rsidRPr="00AB6CF8" w:rsidRDefault="00F76A38" w:rsidP="00F76A38">
      <w:pPr>
        <w:jc w:val="both"/>
        <w:rPr>
          <w:rFonts w:ascii="Arial" w:hAnsi="Arial" w:cs="Arial"/>
          <w:sz w:val="40"/>
          <w:szCs w:val="4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10º</w:t>
      </w:r>
      <w:r w:rsidRPr="004F7E67">
        <w:rPr>
          <w:rFonts w:ascii="Arial" w:hAnsi="Arial" w:cs="Arial"/>
          <w:sz w:val="28"/>
          <w:szCs w:val="20"/>
          <w:lang w:val="es-ES_tradnl"/>
        </w:rPr>
        <w:t>.- La inscripción de los candidatos</w:t>
      </w:r>
      <w:r w:rsidR="0012345C">
        <w:rPr>
          <w:rFonts w:ascii="Arial" w:hAnsi="Arial" w:cs="Arial"/>
          <w:sz w:val="28"/>
          <w:szCs w:val="20"/>
          <w:lang w:val="es-ES_tradnl"/>
        </w:rPr>
        <w:t>/as</w:t>
      </w:r>
      <w:r w:rsidRPr="004F7E67">
        <w:rPr>
          <w:rFonts w:ascii="Arial" w:hAnsi="Arial" w:cs="Arial"/>
          <w:sz w:val="28"/>
          <w:szCs w:val="20"/>
          <w:lang w:val="es-ES_tradnl"/>
        </w:rPr>
        <w:t xml:space="preserve"> a los distintos niveles deberá concretarse no antes de 30 días ni después de 20 días antes de la fecha de la elección.</w:t>
      </w:r>
    </w:p>
    <w:p w:rsidR="00F76A38" w:rsidRDefault="004A26B2" w:rsidP="00F76A38">
      <w:pPr>
        <w:jc w:val="both"/>
        <w:rPr>
          <w:rFonts w:ascii="Arial" w:hAnsi="Arial" w:cs="Arial"/>
          <w:sz w:val="28"/>
          <w:szCs w:val="20"/>
          <w:lang w:val="es-ES_tradnl"/>
        </w:rPr>
      </w:pPr>
      <w:r>
        <w:rPr>
          <w:rFonts w:ascii="Arial" w:hAnsi="Arial" w:cs="Arial"/>
          <w:sz w:val="28"/>
          <w:szCs w:val="20"/>
          <w:lang w:val="es-ES_tradnl"/>
        </w:rPr>
        <w:t>Los</w:t>
      </w:r>
      <w:r w:rsidR="005E4E47">
        <w:rPr>
          <w:rFonts w:ascii="Arial" w:hAnsi="Arial" w:cs="Arial"/>
          <w:sz w:val="28"/>
          <w:szCs w:val="20"/>
          <w:lang w:val="es-ES_tradnl"/>
        </w:rPr>
        <w:t xml:space="preserve"> </w:t>
      </w:r>
      <w:r>
        <w:rPr>
          <w:rFonts w:ascii="Arial" w:hAnsi="Arial" w:cs="Arial"/>
          <w:sz w:val="28"/>
          <w:szCs w:val="20"/>
          <w:lang w:val="es-ES_tradnl"/>
        </w:rPr>
        <w:t>candidatos</w:t>
      </w:r>
      <w:r w:rsidR="0012345C">
        <w:rPr>
          <w:rFonts w:ascii="Arial" w:hAnsi="Arial" w:cs="Arial"/>
          <w:sz w:val="28"/>
          <w:szCs w:val="20"/>
          <w:lang w:val="es-ES_tradnl"/>
        </w:rPr>
        <w:t>/as</w:t>
      </w:r>
      <w:r w:rsidR="00F76A38" w:rsidRPr="004F7E67">
        <w:rPr>
          <w:rFonts w:ascii="Arial" w:hAnsi="Arial" w:cs="Arial"/>
          <w:sz w:val="28"/>
          <w:szCs w:val="20"/>
          <w:lang w:val="es-ES_tradnl"/>
        </w:rPr>
        <w:t xml:space="preserve"> gozar</w:t>
      </w:r>
      <w:r w:rsidR="00AE45AC" w:rsidRPr="004F7E67">
        <w:rPr>
          <w:rFonts w:ascii="Arial" w:hAnsi="Arial" w:cs="Arial"/>
          <w:sz w:val="28"/>
          <w:szCs w:val="20"/>
          <w:lang w:val="es-ES_tradnl"/>
        </w:rPr>
        <w:t>á</w:t>
      </w:r>
      <w:r w:rsidR="00F76A38" w:rsidRPr="004F7E67">
        <w:rPr>
          <w:rFonts w:ascii="Arial" w:hAnsi="Arial" w:cs="Arial"/>
          <w:sz w:val="28"/>
          <w:szCs w:val="20"/>
          <w:lang w:val="es-ES_tradnl"/>
        </w:rPr>
        <w:t>n de fuero desde el momento de su inscripción hasta el día de la elección.</w:t>
      </w:r>
    </w:p>
    <w:p w:rsidR="00F76A38" w:rsidRDefault="00F76A38" w:rsidP="00F76A38">
      <w:pPr>
        <w:jc w:val="both"/>
        <w:rPr>
          <w:rFonts w:ascii="Arial" w:hAnsi="Arial" w:cs="Arial"/>
          <w:sz w:val="28"/>
          <w:szCs w:val="20"/>
          <w:lang w:val="es-ES_tradnl"/>
        </w:rPr>
      </w:pPr>
      <w:r w:rsidRPr="004F7E67">
        <w:rPr>
          <w:rFonts w:ascii="Arial" w:hAnsi="Arial" w:cs="Arial"/>
          <w:b/>
          <w:bCs/>
          <w:sz w:val="28"/>
          <w:szCs w:val="20"/>
          <w:lang w:val="es-ES_tradnl"/>
        </w:rPr>
        <w:t>Artículo 11</w:t>
      </w:r>
      <w:r w:rsidRPr="004F7E67">
        <w:rPr>
          <w:rFonts w:ascii="Arial" w:hAnsi="Arial" w:cs="Arial"/>
          <w:sz w:val="28"/>
          <w:szCs w:val="20"/>
          <w:lang w:val="es-ES_tradnl"/>
        </w:rPr>
        <w:t>º.-  Los</w:t>
      </w:r>
      <w:r w:rsidR="005E4E47">
        <w:rPr>
          <w:rFonts w:ascii="Arial" w:hAnsi="Arial" w:cs="Arial"/>
          <w:sz w:val="28"/>
          <w:szCs w:val="20"/>
          <w:lang w:val="es-ES_tradnl"/>
        </w:rPr>
        <w:t xml:space="preserve"> </w:t>
      </w:r>
      <w:r w:rsidRPr="004F7E67">
        <w:rPr>
          <w:rFonts w:ascii="Arial" w:hAnsi="Arial" w:cs="Arial"/>
          <w:sz w:val="28"/>
          <w:szCs w:val="20"/>
          <w:lang w:val="es-ES_tradnl"/>
        </w:rPr>
        <w:t>Secretarios</w:t>
      </w:r>
      <w:r w:rsidR="0012345C">
        <w:rPr>
          <w:rFonts w:ascii="Arial" w:hAnsi="Arial" w:cs="Arial"/>
          <w:sz w:val="28"/>
          <w:szCs w:val="20"/>
          <w:lang w:val="es-ES_tradnl"/>
        </w:rPr>
        <w:t>/as</w:t>
      </w:r>
      <w:r w:rsidRPr="004F7E67">
        <w:rPr>
          <w:rFonts w:ascii="Arial" w:hAnsi="Arial" w:cs="Arial"/>
          <w:sz w:val="28"/>
          <w:szCs w:val="20"/>
          <w:lang w:val="es-ES_tradnl"/>
        </w:rPr>
        <w:t xml:space="preserve"> de los distintos Directorios deberán comunicar por escrito los nombres de los</w:t>
      </w:r>
      <w:r w:rsidR="005E4E47">
        <w:rPr>
          <w:rFonts w:ascii="Arial" w:hAnsi="Arial" w:cs="Arial"/>
          <w:sz w:val="28"/>
          <w:szCs w:val="20"/>
          <w:lang w:val="es-ES_tradnl"/>
        </w:rPr>
        <w:t xml:space="preserve"> </w:t>
      </w:r>
      <w:r w:rsidRPr="004F7E67">
        <w:rPr>
          <w:rFonts w:ascii="Arial" w:hAnsi="Arial" w:cs="Arial"/>
          <w:sz w:val="28"/>
          <w:szCs w:val="20"/>
          <w:lang w:val="es-ES_tradnl"/>
        </w:rPr>
        <w:t>candidatos</w:t>
      </w:r>
      <w:r w:rsidR="0012345C">
        <w:rPr>
          <w:rFonts w:ascii="Arial" w:hAnsi="Arial" w:cs="Arial"/>
          <w:sz w:val="28"/>
          <w:szCs w:val="20"/>
          <w:lang w:val="es-ES_tradnl"/>
        </w:rPr>
        <w:t>/as</w:t>
      </w:r>
      <w:r w:rsidRPr="004F7E67">
        <w:rPr>
          <w:rFonts w:ascii="Arial" w:hAnsi="Arial" w:cs="Arial"/>
          <w:sz w:val="28"/>
          <w:szCs w:val="20"/>
          <w:lang w:val="es-ES_tradnl"/>
        </w:rPr>
        <w:t xml:space="preserve"> al </w:t>
      </w:r>
      <w:r w:rsidR="004A26B2">
        <w:rPr>
          <w:rFonts w:ascii="Arial" w:hAnsi="Arial" w:cs="Arial"/>
          <w:sz w:val="28"/>
          <w:szCs w:val="20"/>
          <w:lang w:val="es-ES_tradnl"/>
        </w:rPr>
        <w:lastRenderedPageBreak/>
        <w:t>Subsecretario</w:t>
      </w:r>
      <w:r w:rsidR="0012345C">
        <w:rPr>
          <w:rFonts w:ascii="Arial" w:hAnsi="Arial" w:cs="Arial"/>
          <w:sz w:val="28"/>
          <w:szCs w:val="20"/>
          <w:lang w:val="es-ES_tradnl"/>
        </w:rPr>
        <w:t>/a</w:t>
      </w:r>
      <w:r w:rsidR="004A26B2">
        <w:rPr>
          <w:rFonts w:ascii="Arial" w:hAnsi="Arial" w:cs="Arial"/>
          <w:sz w:val="28"/>
          <w:szCs w:val="20"/>
          <w:lang w:val="es-ES_tradnl"/>
        </w:rPr>
        <w:t xml:space="preserve"> de Educación</w:t>
      </w:r>
      <w:r w:rsidRPr="004F7E67">
        <w:rPr>
          <w:rFonts w:ascii="Arial" w:hAnsi="Arial" w:cs="Arial"/>
          <w:sz w:val="28"/>
          <w:szCs w:val="20"/>
          <w:lang w:val="es-ES_tradnl"/>
        </w:rPr>
        <w:t>, con copia al Jefe</w:t>
      </w:r>
      <w:r w:rsidR="0012345C">
        <w:rPr>
          <w:rFonts w:ascii="Arial" w:hAnsi="Arial" w:cs="Arial"/>
          <w:sz w:val="28"/>
          <w:szCs w:val="20"/>
          <w:lang w:val="es-ES_tradnl"/>
        </w:rPr>
        <w:t>/a</w:t>
      </w:r>
      <w:r w:rsidRPr="004F7E67">
        <w:rPr>
          <w:rFonts w:ascii="Arial" w:hAnsi="Arial" w:cs="Arial"/>
          <w:sz w:val="28"/>
          <w:szCs w:val="20"/>
          <w:lang w:val="es-ES_tradnl"/>
        </w:rPr>
        <w:t xml:space="preserve"> directo, dentro de las 24 horas de realizado su proceso de inscripción. Esa misma información deberá ser comunicada por medio de una carta </w:t>
      </w:r>
      <w:r w:rsidR="000D4A5A">
        <w:rPr>
          <w:rFonts w:ascii="Arial" w:hAnsi="Arial" w:cs="Arial"/>
          <w:sz w:val="28"/>
          <w:szCs w:val="20"/>
          <w:lang w:val="es-ES_tradnl"/>
        </w:rPr>
        <w:t>c</w:t>
      </w:r>
      <w:r w:rsidRPr="004F7E67">
        <w:rPr>
          <w:rFonts w:ascii="Arial" w:hAnsi="Arial" w:cs="Arial"/>
          <w:sz w:val="28"/>
          <w:szCs w:val="20"/>
          <w:lang w:val="es-ES_tradnl"/>
        </w:rPr>
        <w:t xml:space="preserve">ertificada a la Inspección del Trabajo de la respectiva jurisdicción. </w:t>
      </w:r>
    </w:p>
    <w:p w:rsidR="00AB6CF8" w:rsidRPr="00AB6CF8" w:rsidRDefault="00AB6CF8"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12</w:t>
      </w:r>
      <w:r w:rsidRPr="004F7E67">
        <w:rPr>
          <w:rFonts w:ascii="Arial" w:hAnsi="Arial" w:cs="Arial"/>
          <w:sz w:val="28"/>
          <w:szCs w:val="20"/>
          <w:lang w:val="es-ES_tradnl"/>
        </w:rPr>
        <w:t>º.- Los</w:t>
      </w:r>
      <w:r w:rsidR="000D4A5A">
        <w:rPr>
          <w:rFonts w:ascii="Arial" w:hAnsi="Arial" w:cs="Arial"/>
          <w:sz w:val="28"/>
          <w:szCs w:val="20"/>
          <w:lang w:val="es-ES_tradnl"/>
        </w:rPr>
        <w:t>/as</w:t>
      </w:r>
      <w:r w:rsidRPr="004F7E67">
        <w:rPr>
          <w:rFonts w:ascii="Arial" w:hAnsi="Arial" w:cs="Arial"/>
          <w:sz w:val="28"/>
          <w:szCs w:val="20"/>
          <w:lang w:val="es-ES_tradnl"/>
        </w:rPr>
        <w:t xml:space="preserve"> candidatos</w:t>
      </w:r>
      <w:r w:rsidR="000D4A5A">
        <w:rPr>
          <w:rFonts w:ascii="Arial" w:hAnsi="Arial" w:cs="Arial"/>
          <w:sz w:val="28"/>
          <w:szCs w:val="20"/>
          <w:lang w:val="es-ES_tradnl"/>
        </w:rPr>
        <w:t>/as</w:t>
      </w:r>
      <w:r w:rsidRPr="004F7E67">
        <w:rPr>
          <w:rFonts w:ascii="Arial" w:hAnsi="Arial" w:cs="Arial"/>
          <w:sz w:val="28"/>
          <w:szCs w:val="20"/>
          <w:lang w:val="es-ES_tradnl"/>
        </w:rPr>
        <w:t xml:space="preserve"> inscritos conformarán una lista única en cada nivel.  La ubicación en la </w:t>
      </w:r>
      <w:r w:rsidR="000D4A5A">
        <w:rPr>
          <w:rFonts w:ascii="Arial" w:hAnsi="Arial" w:cs="Arial"/>
          <w:sz w:val="28"/>
          <w:szCs w:val="20"/>
          <w:lang w:val="es-ES_tradnl"/>
        </w:rPr>
        <w:t>c</w:t>
      </w:r>
      <w:r w:rsidRPr="004F7E67">
        <w:rPr>
          <w:rFonts w:ascii="Arial" w:hAnsi="Arial" w:cs="Arial"/>
          <w:sz w:val="28"/>
          <w:szCs w:val="20"/>
          <w:lang w:val="es-ES_tradnl"/>
        </w:rPr>
        <w:t xml:space="preserve">édula </w:t>
      </w:r>
      <w:r w:rsidR="000D4A5A">
        <w:rPr>
          <w:rFonts w:ascii="Arial" w:hAnsi="Arial" w:cs="Arial"/>
          <w:sz w:val="28"/>
          <w:szCs w:val="20"/>
          <w:lang w:val="es-ES_tradnl"/>
        </w:rPr>
        <w:t>e</w:t>
      </w:r>
      <w:r w:rsidRPr="004F7E67">
        <w:rPr>
          <w:rFonts w:ascii="Arial" w:hAnsi="Arial" w:cs="Arial"/>
          <w:sz w:val="28"/>
          <w:szCs w:val="20"/>
          <w:lang w:val="es-ES_tradnl"/>
        </w:rPr>
        <w:t>lectoral se realizará mediante sorteo, el que tomará lugar 24 horas después de finalizado el plazo de inscripción.</w:t>
      </w:r>
    </w:p>
    <w:p w:rsidR="00AB6CF8" w:rsidRPr="00AB6CF8" w:rsidRDefault="00AB6CF8" w:rsidP="00F76A38">
      <w:pPr>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13</w:t>
      </w:r>
      <w:r w:rsidR="004F7E67" w:rsidRPr="004F7E67">
        <w:rPr>
          <w:rFonts w:ascii="Arial" w:hAnsi="Arial" w:cs="Arial"/>
          <w:sz w:val="28"/>
          <w:szCs w:val="20"/>
          <w:lang w:val="es-ES_tradnl"/>
        </w:rPr>
        <w:t>º.</w:t>
      </w:r>
      <w:r w:rsidRPr="004F7E67">
        <w:rPr>
          <w:rFonts w:ascii="Arial" w:hAnsi="Arial" w:cs="Arial"/>
          <w:sz w:val="28"/>
          <w:szCs w:val="20"/>
          <w:lang w:val="es-ES_tradnl"/>
        </w:rPr>
        <w:t xml:space="preserve">- Las cédulas </w:t>
      </w:r>
      <w:r w:rsidR="000D4A5A">
        <w:rPr>
          <w:rFonts w:ascii="Arial" w:hAnsi="Arial" w:cs="Arial"/>
          <w:sz w:val="28"/>
          <w:szCs w:val="20"/>
          <w:lang w:val="es-ES_tradnl"/>
        </w:rPr>
        <w:t xml:space="preserve">electorales </w:t>
      </w:r>
      <w:r w:rsidRPr="004F7E67">
        <w:rPr>
          <w:rFonts w:ascii="Arial" w:hAnsi="Arial" w:cs="Arial"/>
          <w:sz w:val="28"/>
          <w:szCs w:val="20"/>
          <w:lang w:val="es-ES_tradnl"/>
        </w:rPr>
        <w:t xml:space="preserve">deberán ser impresas en papel blanco para el nivel </w:t>
      </w:r>
      <w:r w:rsidR="006E20F0">
        <w:rPr>
          <w:rFonts w:ascii="Arial" w:hAnsi="Arial" w:cs="Arial"/>
          <w:sz w:val="28"/>
          <w:szCs w:val="20"/>
          <w:lang w:val="es-ES_tradnl"/>
        </w:rPr>
        <w:t>Provincial</w:t>
      </w:r>
      <w:r w:rsidRPr="004F7E67">
        <w:rPr>
          <w:rFonts w:ascii="Arial" w:hAnsi="Arial" w:cs="Arial"/>
          <w:sz w:val="28"/>
          <w:szCs w:val="20"/>
          <w:lang w:val="es-ES_tradnl"/>
        </w:rPr>
        <w:t xml:space="preserve"> y </w:t>
      </w:r>
      <w:r w:rsidR="006E20F0">
        <w:rPr>
          <w:rFonts w:ascii="Arial" w:hAnsi="Arial" w:cs="Arial"/>
          <w:sz w:val="28"/>
          <w:szCs w:val="20"/>
          <w:lang w:val="es-ES_tradnl"/>
        </w:rPr>
        <w:t xml:space="preserve">celeste o </w:t>
      </w:r>
      <w:r w:rsidRPr="004F7E67">
        <w:rPr>
          <w:rFonts w:ascii="Arial" w:hAnsi="Arial" w:cs="Arial"/>
          <w:sz w:val="28"/>
          <w:szCs w:val="20"/>
          <w:lang w:val="es-ES_tradnl"/>
        </w:rPr>
        <w:t xml:space="preserve">amarillo para el </w:t>
      </w:r>
      <w:r w:rsidR="006E20F0">
        <w:rPr>
          <w:rFonts w:ascii="Arial" w:hAnsi="Arial" w:cs="Arial"/>
          <w:sz w:val="28"/>
          <w:szCs w:val="20"/>
          <w:lang w:val="es-ES_tradnl"/>
        </w:rPr>
        <w:t>Nacional</w:t>
      </w:r>
      <w:r w:rsidRPr="004F7E67">
        <w:rPr>
          <w:rFonts w:ascii="Arial" w:hAnsi="Arial" w:cs="Arial"/>
          <w:sz w:val="28"/>
          <w:szCs w:val="20"/>
          <w:lang w:val="es-ES_tradnl"/>
        </w:rPr>
        <w:t>.</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AB6CF8" w:rsidRDefault="00F76A38" w:rsidP="00F76A38">
      <w:pPr>
        <w:jc w:val="both"/>
        <w:rPr>
          <w:rFonts w:ascii="Arial" w:hAnsi="Arial" w:cs="Arial"/>
          <w:sz w:val="28"/>
          <w:szCs w:val="20"/>
          <w:lang w:val="es-ES_tradnl"/>
        </w:rPr>
      </w:pPr>
      <w:r w:rsidRPr="004F7E67">
        <w:rPr>
          <w:rFonts w:ascii="Arial" w:hAnsi="Arial" w:cs="Arial"/>
          <w:sz w:val="28"/>
          <w:szCs w:val="20"/>
          <w:lang w:val="es-ES_tradnl"/>
        </w:rPr>
        <w:t xml:space="preserve">                                     </w:t>
      </w:r>
    </w:p>
    <w:p w:rsidR="00F76A38" w:rsidRPr="004F7E67" w:rsidRDefault="00F76A38" w:rsidP="00AB6CF8">
      <w:pPr>
        <w:jc w:val="center"/>
        <w:rPr>
          <w:rFonts w:ascii="Arial" w:hAnsi="Arial" w:cs="Arial"/>
          <w:b/>
          <w:sz w:val="28"/>
          <w:szCs w:val="20"/>
          <w:lang w:val="es-ES_tradnl"/>
        </w:rPr>
      </w:pPr>
      <w:r w:rsidRPr="004F7E67">
        <w:rPr>
          <w:rFonts w:ascii="Arial" w:hAnsi="Arial" w:cs="Arial"/>
          <w:b/>
          <w:sz w:val="28"/>
          <w:szCs w:val="20"/>
          <w:lang w:val="es-ES_tradnl"/>
        </w:rPr>
        <w:t>T</w:t>
      </w:r>
      <w:r w:rsidR="005E4E47">
        <w:rPr>
          <w:rFonts w:ascii="Arial" w:hAnsi="Arial" w:cs="Arial"/>
          <w:b/>
          <w:sz w:val="28"/>
          <w:szCs w:val="20"/>
          <w:lang w:val="es-ES_tradnl"/>
        </w:rPr>
        <w:t>I</w:t>
      </w:r>
      <w:r w:rsidRPr="004F7E67">
        <w:rPr>
          <w:rFonts w:ascii="Arial" w:hAnsi="Arial" w:cs="Arial"/>
          <w:b/>
          <w:sz w:val="28"/>
          <w:szCs w:val="20"/>
          <w:lang w:val="es-ES_tradnl"/>
        </w:rPr>
        <w:t>TULO    III</w:t>
      </w:r>
    </w:p>
    <w:p w:rsidR="00F76A38" w:rsidRPr="004F7E67" w:rsidRDefault="00F76A38" w:rsidP="00AB6CF8">
      <w:pPr>
        <w:jc w:val="center"/>
        <w:rPr>
          <w:rFonts w:ascii="Arial" w:hAnsi="Arial" w:cs="Arial"/>
          <w:b/>
          <w:sz w:val="28"/>
          <w:szCs w:val="20"/>
          <w:lang w:val="es-ES_tradnl"/>
        </w:rPr>
      </w:pPr>
    </w:p>
    <w:p w:rsidR="00F76A38" w:rsidRPr="004F7E67" w:rsidRDefault="00F76A38" w:rsidP="00AB6CF8">
      <w:pPr>
        <w:jc w:val="center"/>
        <w:rPr>
          <w:rFonts w:ascii="Arial" w:hAnsi="Arial" w:cs="Arial"/>
          <w:sz w:val="28"/>
          <w:szCs w:val="20"/>
          <w:lang w:val="es-ES_tradnl"/>
        </w:rPr>
      </w:pPr>
      <w:r w:rsidRPr="004F7E67">
        <w:rPr>
          <w:rFonts w:ascii="Arial" w:hAnsi="Arial" w:cs="Arial"/>
          <w:b/>
          <w:sz w:val="28"/>
          <w:szCs w:val="20"/>
          <w:lang w:val="es-ES_tradnl"/>
        </w:rPr>
        <w:t>DE  LOS CANDIDATOS</w:t>
      </w:r>
      <w:r w:rsidR="000D4A5A">
        <w:rPr>
          <w:rFonts w:ascii="Arial" w:hAnsi="Arial" w:cs="Arial"/>
          <w:b/>
          <w:sz w:val="28"/>
          <w:szCs w:val="20"/>
          <w:lang w:val="es-ES_tradnl"/>
        </w:rPr>
        <w:t>/AS</w:t>
      </w:r>
      <w:r w:rsidRPr="004F7E67">
        <w:rPr>
          <w:rFonts w:ascii="Arial" w:hAnsi="Arial" w:cs="Arial"/>
          <w:b/>
          <w:sz w:val="28"/>
          <w:szCs w:val="20"/>
          <w:lang w:val="es-ES_tradnl"/>
        </w:rPr>
        <w:t xml:space="preserve">  Y ELECTORES</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14</w:t>
      </w:r>
      <w:r w:rsidR="004F7E67" w:rsidRPr="004F7E67">
        <w:rPr>
          <w:rFonts w:ascii="Arial" w:hAnsi="Arial" w:cs="Arial"/>
          <w:sz w:val="28"/>
          <w:szCs w:val="20"/>
          <w:lang w:val="es-ES_tradnl"/>
        </w:rPr>
        <w:t>º.</w:t>
      </w:r>
      <w:r w:rsidRPr="004F7E67">
        <w:rPr>
          <w:rFonts w:ascii="Arial" w:hAnsi="Arial" w:cs="Arial"/>
          <w:sz w:val="28"/>
          <w:szCs w:val="20"/>
          <w:lang w:val="es-ES_tradnl"/>
        </w:rPr>
        <w:t>- Los candidatos</w:t>
      </w:r>
      <w:r w:rsidR="000D4A5A">
        <w:rPr>
          <w:rFonts w:ascii="Arial" w:hAnsi="Arial" w:cs="Arial"/>
          <w:sz w:val="28"/>
          <w:szCs w:val="20"/>
          <w:lang w:val="es-ES_tradnl"/>
        </w:rPr>
        <w:t>/as</w:t>
      </w:r>
      <w:r w:rsidRPr="004F7E67">
        <w:rPr>
          <w:rFonts w:ascii="Arial" w:hAnsi="Arial" w:cs="Arial"/>
          <w:sz w:val="28"/>
          <w:szCs w:val="20"/>
          <w:lang w:val="es-ES_tradnl"/>
        </w:rPr>
        <w:t xml:space="preserve"> deberán ser socios</w:t>
      </w:r>
      <w:r w:rsidR="000D4A5A">
        <w:rPr>
          <w:rFonts w:ascii="Arial" w:hAnsi="Arial" w:cs="Arial"/>
          <w:sz w:val="28"/>
          <w:szCs w:val="20"/>
          <w:lang w:val="es-ES_tradnl"/>
        </w:rPr>
        <w:t>/as</w:t>
      </w:r>
      <w:r w:rsidR="005E4E47">
        <w:rPr>
          <w:rFonts w:ascii="Arial" w:hAnsi="Arial" w:cs="Arial"/>
          <w:sz w:val="28"/>
          <w:szCs w:val="20"/>
          <w:lang w:val="es-ES_tradnl"/>
        </w:rPr>
        <w:t xml:space="preserve"> </w:t>
      </w:r>
      <w:r w:rsidRPr="004F7E67">
        <w:rPr>
          <w:rFonts w:ascii="Arial" w:hAnsi="Arial" w:cs="Arial"/>
          <w:sz w:val="28"/>
          <w:szCs w:val="20"/>
          <w:lang w:val="es-ES_tradnl"/>
        </w:rPr>
        <w:t>de Andime y cumplir con los siguientes requisitos mínimos:</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002E13">
      <w:pPr>
        <w:numPr>
          <w:ilvl w:val="0"/>
          <w:numId w:val="1"/>
        </w:numPr>
        <w:tabs>
          <w:tab w:val="left" w:pos="851"/>
        </w:tabs>
        <w:ind w:left="851" w:hanging="567"/>
        <w:jc w:val="both"/>
        <w:rPr>
          <w:rFonts w:ascii="Arial" w:hAnsi="Arial" w:cs="Arial"/>
          <w:sz w:val="28"/>
          <w:szCs w:val="20"/>
          <w:lang w:val="es-ES_tradnl"/>
        </w:rPr>
      </w:pPr>
      <w:r w:rsidRPr="004F7E67">
        <w:rPr>
          <w:rFonts w:ascii="Arial" w:hAnsi="Arial" w:cs="Arial"/>
          <w:sz w:val="28"/>
          <w:szCs w:val="20"/>
          <w:lang w:val="es-ES_tradnl"/>
        </w:rPr>
        <w:t>Tener una antigüedad como socio</w:t>
      </w:r>
      <w:r w:rsidR="000D4A5A">
        <w:rPr>
          <w:rFonts w:ascii="Arial" w:hAnsi="Arial" w:cs="Arial"/>
          <w:sz w:val="28"/>
          <w:szCs w:val="20"/>
          <w:lang w:val="es-ES_tradnl"/>
        </w:rPr>
        <w:t>/a</w:t>
      </w:r>
      <w:r w:rsidRPr="004F7E67">
        <w:rPr>
          <w:rFonts w:ascii="Arial" w:hAnsi="Arial" w:cs="Arial"/>
          <w:sz w:val="28"/>
          <w:szCs w:val="20"/>
          <w:lang w:val="es-ES_tradnl"/>
        </w:rPr>
        <w:t xml:space="preserve"> mínima de dos años, para postular a un cargo de nivel Provincial.</w:t>
      </w:r>
    </w:p>
    <w:p w:rsidR="00F76A38" w:rsidRPr="004F7E67" w:rsidRDefault="00F76A38" w:rsidP="00002E13">
      <w:pPr>
        <w:numPr>
          <w:ilvl w:val="0"/>
          <w:numId w:val="1"/>
        </w:numPr>
        <w:tabs>
          <w:tab w:val="left" w:pos="851"/>
        </w:tabs>
        <w:ind w:left="851" w:hanging="567"/>
        <w:jc w:val="both"/>
        <w:rPr>
          <w:rFonts w:ascii="Arial" w:hAnsi="Arial" w:cs="Arial"/>
          <w:sz w:val="28"/>
          <w:szCs w:val="20"/>
          <w:lang w:val="es-ES_tradnl"/>
        </w:rPr>
      </w:pPr>
      <w:r w:rsidRPr="004F7E67">
        <w:rPr>
          <w:rFonts w:ascii="Arial" w:hAnsi="Arial" w:cs="Arial"/>
          <w:sz w:val="28"/>
          <w:szCs w:val="20"/>
          <w:lang w:val="es-ES_tradnl"/>
        </w:rPr>
        <w:t>Para postular a un cargo de nivel Nacional el candidato</w:t>
      </w:r>
      <w:r w:rsidR="005E4E47">
        <w:rPr>
          <w:rFonts w:ascii="Arial" w:hAnsi="Arial" w:cs="Arial"/>
          <w:sz w:val="28"/>
          <w:szCs w:val="20"/>
          <w:lang w:val="es-ES_tradnl"/>
        </w:rPr>
        <w:t>/a</w:t>
      </w:r>
      <w:r w:rsidRPr="004F7E67">
        <w:rPr>
          <w:rFonts w:ascii="Arial" w:hAnsi="Arial" w:cs="Arial"/>
          <w:sz w:val="28"/>
          <w:szCs w:val="20"/>
          <w:lang w:val="es-ES_tradnl"/>
        </w:rPr>
        <w:t xml:space="preserve"> deberá </w:t>
      </w:r>
      <w:r w:rsidR="006E20F0">
        <w:rPr>
          <w:rFonts w:ascii="Arial" w:hAnsi="Arial" w:cs="Arial"/>
          <w:sz w:val="28"/>
          <w:szCs w:val="20"/>
          <w:lang w:val="es-ES_tradnl"/>
        </w:rPr>
        <w:t xml:space="preserve">acreditar haber sido dirigente </w:t>
      </w:r>
      <w:r w:rsidRPr="004F7E67">
        <w:rPr>
          <w:rFonts w:ascii="Arial" w:hAnsi="Arial" w:cs="Arial"/>
          <w:sz w:val="28"/>
          <w:szCs w:val="20"/>
          <w:lang w:val="es-ES_tradnl"/>
        </w:rPr>
        <w:t>Provincial o Regional a lo menos por un  período completo (dos años). Este hecho lo certificará el Secretario</w:t>
      </w:r>
      <w:r w:rsidR="005E4E47">
        <w:rPr>
          <w:rFonts w:ascii="Arial" w:hAnsi="Arial" w:cs="Arial"/>
          <w:sz w:val="28"/>
          <w:szCs w:val="20"/>
          <w:lang w:val="es-ES_tradnl"/>
        </w:rPr>
        <w:t>/a</w:t>
      </w:r>
      <w:r w:rsidRPr="004F7E67">
        <w:rPr>
          <w:rFonts w:ascii="Arial" w:hAnsi="Arial" w:cs="Arial"/>
          <w:sz w:val="28"/>
          <w:szCs w:val="20"/>
          <w:lang w:val="es-ES_tradnl"/>
        </w:rPr>
        <w:t xml:space="preserve"> Nacional del Gremio, mediante documento emitido para tal efecto. </w:t>
      </w:r>
    </w:p>
    <w:p w:rsidR="00F76A38" w:rsidRPr="004F7E67" w:rsidRDefault="00F76A38" w:rsidP="00002E13">
      <w:pPr>
        <w:tabs>
          <w:tab w:val="left" w:pos="851"/>
        </w:tabs>
        <w:ind w:left="851" w:hanging="567"/>
        <w:jc w:val="both"/>
        <w:rPr>
          <w:rFonts w:ascii="Arial" w:hAnsi="Arial" w:cs="Arial"/>
          <w:sz w:val="28"/>
          <w:szCs w:val="20"/>
          <w:lang w:val="es-ES_tradnl"/>
        </w:rPr>
      </w:pPr>
      <w:r w:rsidRPr="004F7E67">
        <w:rPr>
          <w:rFonts w:ascii="Arial" w:hAnsi="Arial" w:cs="Arial"/>
          <w:sz w:val="28"/>
          <w:szCs w:val="20"/>
          <w:lang w:val="es-ES_tradnl"/>
        </w:rPr>
        <w:t xml:space="preserve">- </w:t>
      </w:r>
      <w:r w:rsidRPr="004F7E67">
        <w:rPr>
          <w:rFonts w:ascii="Arial" w:hAnsi="Arial" w:cs="Arial"/>
          <w:sz w:val="28"/>
          <w:szCs w:val="20"/>
          <w:lang w:val="es-ES_tradnl"/>
        </w:rPr>
        <w:tab/>
        <w:t>Haberse inscrito en los plazos indicados en el presente Reglamento.</w:t>
      </w:r>
    </w:p>
    <w:p w:rsidR="00F76A38" w:rsidRDefault="00F76A38" w:rsidP="00002E13">
      <w:pPr>
        <w:tabs>
          <w:tab w:val="left" w:pos="851"/>
        </w:tabs>
        <w:ind w:left="851" w:hanging="567"/>
        <w:jc w:val="both"/>
        <w:rPr>
          <w:rFonts w:ascii="Arial" w:hAnsi="Arial" w:cs="Arial"/>
          <w:sz w:val="28"/>
          <w:szCs w:val="20"/>
          <w:lang w:val="es-ES_tradnl"/>
        </w:rPr>
      </w:pPr>
      <w:r w:rsidRPr="004F7E67">
        <w:rPr>
          <w:rFonts w:ascii="Arial" w:hAnsi="Arial" w:cs="Arial"/>
          <w:sz w:val="28"/>
          <w:szCs w:val="20"/>
          <w:lang w:val="es-ES_tradnl"/>
        </w:rPr>
        <w:t xml:space="preserve">- </w:t>
      </w:r>
      <w:r w:rsidRPr="004F7E67">
        <w:rPr>
          <w:rFonts w:ascii="Arial" w:hAnsi="Arial" w:cs="Arial"/>
          <w:sz w:val="28"/>
          <w:szCs w:val="20"/>
          <w:lang w:val="es-ES_tradnl"/>
        </w:rPr>
        <w:tab/>
        <w:t>No haber sido su</w:t>
      </w:r>
      <w:r w:rsidR="006E20F0">
        <w:rPr>
          <w:rFonts w:ascii="Arial" w:hAnsi="Arial" w:cs="Arial"/>
          <w:sz w:val="28"/>
          <w:szCs w:val="20"/>
          <w:lang w:val="es-ES_tradnl"/>
        </w:rPr>
        <w:t xml:space="preserve">spendido por parte de la Asociación, </w:t>
      </w:r>
    </w:p>
    <w:p w:rsidR="00AB6CF8" w:rsidRPr="00AB6CF8" w:rsidRDefault="00AB6CF8" w:rsidP="00F76A38">
      <w:pPr>
        <w:jc w:val="both"/>
        <w:rPr>
          <w:rFonts w:ascii="Arial" w:hAnsi="Arial" w:cs="Arial"/>
          <w:sz w:val="40"/>
          <w:szCs w:val="40"/>
          <w:lang w:val="es-ES_tradnl"/>
        </w:rPr>
      </w:pPr>
    </w:p>
    <w:p w:rsidR="005D76C5"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15º</w:t>
      </w:r>
      <w:r w:rsidRPr="004F7E67">
        <w:rPr>
          <w:rFonts w:ascii="Arial" w:hAnsi="Arial" w:cs="Arial"/>
          <w:sz w:val="28"/>
          <w:szCs w:val="20"/>
          <w:lang w:val="es-ES_tradnl"/>
        </w:rPr>
        <w:t>.- Los</w:t>
      </w:r>
      <w:r w:rsidR="005E4E47">
        <w:rPr>
          <w:rFonts w:ascii="Arial" w:hAnsi="Arial" w:cs="Arial"/>
          <w:sz w:val="28"/>
          <w:szCs w:val="20"/>
          <w:lang w:val="es-ES_tradnl"/>
        </w:rPr>
        <w:t xml:space="preserve"> </w:t>
      </w:r>
      <w:r w:rsidRPr="004F7E67">
        <w:rPr>
          <w:rFonts w:ascii="Arial" w:hAnsi="Arial" w:cs="Arial"/>
          <w:sz w:val="28"/>
          <w:szCs w:val="20"/>
          <w:lang w:val="es-ES_tradnl"/>
        </w:rPr>
        <w:t>candida</w:t>
      </w:r>
      <w:r w:rsidR="006E20F0">
        <w:rPr>
          <w:rFonts w:ascii="Arial" w:hAnsi="Arial" w:cs="Arial"/>
          <w:sz w:val="28"/>
          <w:szCs w:val="20"/>
          <w:lang w:val="es-ES_tradnl"/>
        </w:rPr>
        <w:t>tos</w:t>
      </w:r>
      <w:r w:rsidR="00314D44">
        <w:rPr>
          <w:rFonts w:ascii="Arial" w:hAnsi="Arial" w:cs="Arial"/>
          <w:sz w:val="28"/>
          <w:szCs w:val="20"/>
          <w:lang w:val="es-ES_tradnl"/>
        </w:rPr>
        <w:t>/as</w:t>
      </w:r>
      <w:r w:rsidR="006E20F0">
        <w:rPr>
          <w:rFonts w:ascii="Arial" w:hAnsi="Arial" w:cs="Arial"/>
          <w:sz w:val="28"/>
          <w:szCs w:val="20"/>
          <w:lang w:val="es-ES_tradnl"/>
        </w:rPr>
        <w:t xml:space="preserve"> a N</w:t>
      </w:r>
      <w:r w:rsidRPr="004F7E67">
        <w:rPr>
          <w:rFonts w:ascii="Arial" w:hAnsi="Arial" w:cs="Arial"/>
          <w:sz w:val="28"/>
          <w:szCs w:val="20"/>
          <w:lang w:val="es-ES_tradnl"/>
        </w:rPr>
        <w:t>ivel Nacional deberán ser patrocinados por quince socios</w:t>
      </w:r>
      <w:r w:rsidR="005E4E47">
        <w:rPr>
          <w:rFonts w:ascii="Arial" w:hAnsi="Arial" w:cs="Arial"/>
          <w:sz w:val="28"/>
          <w:szCs w:val="20"/>
          <w:lang w:val="es-ES_tradnl"/>
        </w:rPr>
        <w:t>/as</w:t>
      </w:r>
      <w:r w:rsidRPr="004F7E67">
        <w:rPr>
          <w:rFonts w:ascii="Arial" w:hAnsi="Arial" w:cs="Arial"/>
          <w:sz w:val="28"/>
          <w:szCs w:val="20"/>
          <w:lang w:val="es-ES_tradnl"/>
        </w:rPr>
        <w:t xml:space="preserve"> con derecho a voto. En </w:t>
      </w:r>
      <w:r w:rsidR="006E20F0">
        <w:rPr>
          <w:rFonts w:ascii="Arial" w:hAnsi="Arial" w:cs="Arial"/>
          <w:sz w:val="28"/>
          <w:szCs w:val="20"/>
          <w:lang w:val="es-ES_tradnl"/>
        </w:rPr>
        <w:t xml:space="preserve">el </w:t>
      </w:r>
      <w:r w:rsidRPr="004F7E67">
        <w:rPr>
          <w:rFonts w:ascii="Arial" w:hAnsi="Arial" w:cs="Arial"/>
          <w:sz w:val="28"/>
          <w:szCs w:val="20"/>
          <w:lang w:val="es-ES_tradnl"/>
        </w:rPr>
        <w:t>nivel Provincia</w:t>
      </w:r>
      <w:r w:rsidR="00BD7907">
        <w:rPr>
          <w:rFonts w:ascii="Arial" w:hAnsi="Arial" w:cs="Arial"/>
          <w:sz w:val="28"/>
          <w:szCs w:val="20"/>
          <w:lang w:val="es-ES_tradnl"/>
        </w:rPr>
        <w:t>l</w:t>
      </w:r>
      <w:r w:rsidRPr="004F7E67">
        <w:rPr>
          <w:rFonts w:ascii="Arial" w:hAnsi="Arial" w:cs="Arial"/>
          <w:sz w:val="28"/>
          <w:szCs w:val="20"/>
          <w:lang w:val="es-ES_tradnl"/>
        </w:rPr>
        <w:t>, por cinco socios</w:t>
      </w:r>
      <w:r w:rsidR="00314D44">
        <w:rPr>
          <w:rFonts w:ascii="Arial" w:hAnsi="Arial" w:cs="Arial"/>
          <w:sz w:val="28"/>
          <w:szCs w:val="20"/>
          <w:lang w:val="es-ES_tradnl"/>
        </w:rPr>
        <w:t>/as</w:t>
      </w:r>
      <w:r w:rsidRPr="004F7E67">
        <w:rPr>
          <w:rFonts w:ascii="Arial" w:hAnsi="Arial" w:cs="Arial"/>
          <w:sz w:val="28"/>
          <w:szCs w:val="20"/>
          <w:lang w:val="es-ES_tradnl"/>
        </w:rPr>
        <w:t xml:space="preserve"> con derecho a sufragio</w:t>
      </w:r>
      <w:r w:rsidR="006E20F0">
        <w:rPr>
          <w:rFonts w:ascii="Arial" w:hAnsi="Arial" w:cs="Arial"/>
          <w:sz w:val="28"/>
          <w:szCs w:val="20"/>
          <w:lang w:val="es-ES_tradnl"/>
        </w:rPr>
        <w:t xml:space="preserve"> si su número de asociados </w:t>
      </w:r>
      <w:r w:rsidR="00314D44">
        <w:rPr>
          <w:rFonts w:ascii="Arial" w:hAnsi="Arial" w:cs="Arial"/>
          <w:sz w:val="28"/>
          <w:szCs w:val="20"/>
          <w:lang w:val="es-ES_tradnl"/>
        </w:rPr>
        <w:t>es de veint</w:t>
      </w:r>
      <w:r w:rsidR="004A3C87">
        <w:rPr>
          <w:rFonts w:ascii="Arial" w:hAnsi="Arial" w:cs="Arial"/>
          <w:sz w:val="28"/>
          <w:szCs w:val="20"/>
          <w:lang w:val="es-ES_tradnl"/>
        </w:rPr>
        <w:t>icinco</w:t>
      </w:r>
      <w:r w:rsidR="00314D44">
        <w:rPr>
          <w:rFonts w:ascii="Arial" w:hAnsi="Arial" w:cs="Arial"/>
          <w:sz w:val="28"/>
          <w:szCs w:val="20"/>
          <w:lang w:val="es-ES_tradnl"/>
        </w:rPr>
        <w:t xml:space="preserve"> o más y por tres socios/as </w:t>
      </w:r>
      <w:r w:rsidR="00E25AD8">
        <w:rPr>
          <w:rFonts w:ascii="Arial" w:hAnsi="Arial" w:cs="Arial"/>
          <w:sz w:val="28"/>
          <w:szCs w:val="20"/>
          <w:lang w:val="es-ES_tradnl"/>
        </w:rPr>
        <w:t>con derecho a sufr</w:t>
      </w:r>
      <w:r w:rsidR="00314D44">
        <w:rPr>
          <w:rFonts w:ascii="Arial" w:hAnsi="Arial" w:cs="Arial"/>
          <w:sz w:val="28"/>
          <w:szCs w:val="20"/>
          <w:lang w:val="es-ES_tradnl"/>
        </w:rPr>
        <w:t xml:space="preserve">agio si su número de asociados </w:t>
      </w:r>
      <w:r w:rsidR="006E20F0">
        <w:rPr>
          <w:rFonts w:ascii="Arial" w:hAnsi="Arial" w:cs="Arial"/>
          <w:sz w:val="28"/>
          <w:szCs w:val="20"/>
          <w:lang w:val="es-ES_tradnl"/>
        </w:rPr>
        <w:t>e</w:t>
      </w:r>
      <w:r w:rsidR="00314D44">
        <w:rPr>
          <w:rFonts w:ascii="Arial" w:hAnsi="Arial" w:cs="Arial"/>
          <w:sz w:val="28"/>
          <w:szCs w:val="20"/>
          <w:lang w:val="es-ES_tradnl"/>
        </w:rPr>
        <w:t xml:space="preserve">s </w:t>
      </w:r>
      <w:r w:rsidR="006E20F0">
        <w:rPr>
          <w:rFonts w:ascii="Arial" w:hAnsi="Arial" w:cs="Arial"/>
          <w:sz w:val="28"/>
          <w:szCs w:val="20"/>
          <w:lang w:val="es-ES_tradnl"/>
        </w:rPr>
        <w:t xml:space="preserve"> inferior a </w:t>
      </w:r>
      <w:r w:rsidR="004A3C87">
        <w:rPr>
          <w:rFonts w:ascii="Arial" w:hAnsi="Arial" w:cs="Arial"/>
          <w:sz w:val="28"/>
          <w:szCs w:val="20"/>
          <w:lang w:val="es-ES_tradnl"/>
        </w:rPr>
        <w:t>25</w:t>
      </w:r>
      <w:r w:rsidRPr="004F7E67">
        <w:rPr>
          <w:rFonts w:ascii="Arial" w:hAnsi="Arial" w:cs="Arial"/>
          <w:sz w:val="28"/>
          <w:szCs w:val="20"/>
          <w:lang w:val="es-ES_tradnl"/>
        </w:rPr>
        <w:t>.</w:t>
      </w:r>
    </w:p>
    <w:p w:rsidR="00AB6CF8" w:rsidRPr="00AB6CF8" w:rsidRDefault="00F76A38" w:rsidP="00F76A38">
      <w:pPr>
        <w:jc w:val="both"/>
        <w:rPr>
          <w:rFonts w:ascii="Arial" w:hAnsi="Arial" w:cs="Arial"/>
          <w:sz w:val="40"/>
          <w:szCs w:val="40"/>
          <w:lang w:val="es-ES_tradnl"/>
        </w:rPr>
      </w:pPr>
      <w:r w:rsidRPr="004F7E67">
        <w:rPr>
          <w:rFonts w:ascii="Arial" w:hAnsi="Arial" w:cs="Arial"/>
          <w:sz w:val="28"/>
          <w:szCs w:val="20"/>
          <w:lang w:val="es-ES_tradnl"/>
        </w:rPr>
        <w:t> </w:t>
      </w: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16</w:t>
      </w:r>
      <w:r w:rsidRPr="004F7E67">
        <w:rPr>
          <w:rFonts w:ascii="Arial" w:hAnsi="Arial" w:cs="Arial"/>
          <w:sz w:val="28"/>
          <w:szCs w:val="20"/>
          <w:lang w:val="es-ES_tradnl"/>
        </w:rPr>
        <w:t>º.- Los candidatos</w:t>
      </w:r>
      <w:r w:rsidR="00E25AD8">
        <w:rPr>
          <w:rFonts w:ascii="Arial" w:hAnsi="Arial" w:cs="Arial"/>
          <w:sz w:val="28"/>
          <w:szCs w:val="20"/>
          <w:lang w:val="es-ES_tradnl"/>
        </w:rPr>
        <w:t>/as</w:t>
      </w:r>
      <w:r w:rsidRPr="004F7E67">
        <w:rPr>
          <w:rFonts w:ascii="Arial" w:hAnsi="Arial" w:cs="Arial"/>
          <w:sz w:val="28"/>
          <w:szCs w:val="20"/>
          <w:lang w:val="es-ES_tradnl"/>
        </w:rPr>
        <w:t xml:space="preserve"> sólo podrán postular a un nivel.</w:t>
      </w:r>
    </w:p>
    <w:p w:rsidR="00AB6CF8" w:rsidRPr="00AB6CF8" w:rsidRDefault="00AB6CF8" w:rsidP="00F76A38">
      <w:pPr>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lastRenderedPageBreak/>
        <w:t>Artículo 17º</w:t>
      </w:r>
      <w:r w:rsidRPr="004F7E67">
        <w:rPr>
          <w:rFonts w:ascii="Arial" w:hAnsi="Arial" w:cs="Arial"/>
          <w:sz w:val="28"/>
          <w:szCs w:val="20"/>
          <w:lang w:val="es-ES_tradnl"/>
        </w:rPr>
        <w:t>.- T</w:t>
      </w:r>
      <w:r w:rsidR="00BD7907">
        <w:rPr>
          <w:rFonts w:ascii="Arial" w:hAnsi="Arial" w:cs="Arial"/>
          <w:sz w:val="28"/>
          <w:szCs w:val="20"/>
          <w:lang w:val="es-ES_tradnl"/>
        </w:rPr>
        <w:t>endrán derecho a voto todos los funcionar</w:t>
      </w:r>
      <w:r w:rsidR="00E25AD8">
        <w:rPr>
          <w:rFonts w:ascii="Arial" w:hAnsi="Arial" w:cs="Arial"/>
          <w:sz w:val="28"/>
          <w:szCs w:val="20"/>
          <w:lang w:val="es-ES_tradnl"/>
        </w:rPr>
        <w:t>i</w:t>
      </w:r>
      <w:r w:rsidR="00BD7907">
        <w:rPr>
          <w:rFonts w:ascii="Arial" w:hAnsi="Arial" w:cs="Arial"/>
          <w:sz w:val="28"/>
          <w:szCs w:val="20"/>
          <w:lang w:val="es-ES_tradnl"/>
        </w:rPr>
        <w:t>os</w:t>
      </w:r>
      <w:r w:rsidR="00E25AD8">
        <w:rPr>
          <w:rFonts w:ascii="Arial" w:hAnsi="Arial" w:cs="Arial"/>
          <w:sz w:val="28"/>
          <w:szCs w:val="20"/>
          <w:lang w:val="es-ES_tradnl"/>
        </w:rPr>
        <w:t>/as</w:t>
      </w:r>
      <w:r w:rsidR="00BD7907">
        <w:rPr>
          <w:rFonts w:ascii="Arial" w:hAnsi="Arial" w:cs="Arial"/>
          <w:sz w:val="28"/>
          <w:szCs w:val="20"/>
          <w:lang w:val="es-ES_tradnl"/>
        </w:rPr>
        <w:t xml:space="preserve"> que se encuentren afiliados a ANDIME</w:t>
      </w:r>
      <w:r w:rsidRPr="004F7E67">
        <w:rPr>
          <w:rFonts w:ascii="Arial" w:hAnsi="Arial" w:cs="Arial"/>
          <w:sz w:val="28"/>
          <w:szCs w:val="20"/>
          <w:lang w:val="es-ES_tradnl"/>
        </w:rPr>
        <w:t xml:space="preserve">, con una </w:t>
      </w:r>
      <w:r w:rsidR="00BD7907" w:rsidRPr="004F7E67">
        <w:rPr>
          <w:rFonts w:ascii="Arial" w:hAnsi="Arial" w:cs="Arial"/>
          <w:sz w:val="28"/>
          <w:szCs w:val="20"/>
          <w:lang w:val="es-ES_tradnl"/>
        </w:rPr>
        <w:t>anti</w:t>
      </w:r>
      <w:r w:rsidR="00BD7907">
        <w:rPr>
          <w:rFonts w:ascii="Arial" w:hAnsi="Arial" w:cs="Arial"/>
          <w:sz w:val="28"/>
          <w:szCs w:val="20"/>
          <w:lang w:val="es-ES_tradnl"/>
        </w:rPr>
        <w:t>güedad</w:t>
      </w:r>
      <w:r w:rsidRPr="004F7E67">
        <w:rPr>
          <w:rFonts w:ascii="Arial" w:hAnsi="Arial" w:cs="Arial"/>
          <w:sz w:val="28"/>
          <w:szCs w:val="20"/>
          <w:lang w:val="es-ES_tradnl"/>
        </w:rPr>
        <w:t xml:space="preserve"> de, a lo menos, noventa días a la fecha d</w:t>
      </w:r>
      <w:r w:rsidR="00BD7907">
        <w:rPr>
          <w:rFonts w:ascii="Arial" w:hAnsi="Arial" w:cs="Arial"/>
          <w:sz w:val="28"/>
          <w:szCs w:val="20"/>
          <w:lang w:val="es-ES_tradnl"/>
        </w:rPr>
        <w:t>e la elección.</w:t>
      </w: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AB6CF8" w:rsidRPr="004F7E67" w:rsidRDefault="00AB6CF8" w:rsidP="00F76A38">
      <w:pPr>
        <w:jc w:val="both"/>
        <w:rPr>
          <w:rFonts w:ascii="Arial" w:hAnsi="Arial" w:cs="Arial"/>
          <w:sz w:val="28"/>
          <w:szCs w:val="2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4F7E67">
      <w:pPr>
        <w:jc w:val="center"/>
        <w:rPr>
          <w:rFonts w:ascii="Arial" w:hAnsi="Arial" w:cs="Arial"/>
          <w:b/>
          <w:sz w:val="28"/>
          <w:szCs w:val="20"/>
          <w:lang w:val="es-ES_tradnl"/>
        </w:rPr>
      </w:pPr>
      <w:r w:rsidRPr="004F7E67">
        <w:rPr>
          <w:rFonts w:ascii="Arial" w:hAnsi="Arial" w:cs="Arial"/>
          <w:b/>
          <w:sz w:val="28"/>
          <w:szCs w:val="20"/>
          <w:lang w:val="es-ES_tradnl"/>
        </w:rPr>
        <w:t>T</w:t>
      </w:r>
      <w:r w:rsidR="002868BB">
        <w:rPr>
          <w:rFonts w:ascii="Arial" w:hAnsi="Arial" w:cs="Arial"/>
          <w:b/>
          <w:sz w:val="28"/>
          <w:szCs w:val="20"/>
          <w:lang w:val="es-ES_tradnl"/>
        </w:rPr>
        <w:t>Í</w:t>
      </w:r>
      <w:r w:rsidRPr="004F7E67">
        <w:rPr>
          <w:rFonts w:ascii="Arial" w:hAnsi="Arial" w:cs="Arial"/>
          <w:b/>
          <w:sz w:val="28"/>
          <w:szCs w:val="20"/>
          <w:lang w:val="es-ES_tradnl"/>
        </w:rPr>
        <w:t>TULO    IV</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w:t>
      </w:r>
    </w:p>
    <w:p w:rsidR="00F76A38" w:rsidRPr="004F7E67" w:rsidRDefault="00F76A38" w:rsidP="004F7E67">
      <w:pPr>
        <w:jc w:val="center"/>
        <w:rPr>
          <w:rFonts w:ascii="Arial" w:hAnsi="Arial" w:cs="Arial"/>
          <w:sz w:val="28"/>
          <w:szCs w:val="20"/>
          <w:lang w:val="es-ES_tradnl"/>
        </w:rPr>
      </w:pPr>
      <w:r w:rsidRPr="004F7E67">
        <w:rPr>
          <w:rFonts w:ascii="Arial" w:hAnsi="Arial" w:cs="Arial"/>
          <w:b/>
          <w:sz w:val="28"/>
          <w:szCs w:val="20"/>
          <w:lang w:val="es-ES_tradnl"/>
        </w:rPr>
        <w:t xml:space="preserve">DEL  SUFRAGIO  Y </w:t>
      </w:r>
      <w:r w:rsidR="002868BB">
        <w:rPr>
          <w:rFonts w:ascii="Arial" w:hAnsi="Arial" w:cs="Arial"/>
          <w:b/>
          <w:sz w:val="28"/>
          <w:szCs w:val="20"/>
          <w:lang w:val="es-ES_tradnl"/>
        </w:rPr>
        <w:t xml:space="preserve">LA </w:t>
      </w:r>
      <w:r w:rsidRPr="004F7E67">
        <w:rPr>
          <w:rFonts w:ascii="Arial" w:hAnsi="Arial" w:cs="Arial"/>
          <w:b/>
          <w:sz w:val="28"/>
          <w:szCs w:val="20"/>
          <w:lang w:val="es-ES_tradnl"/>
        </w:rPr>
        <w:t>VOTACI</w:t>
      </w:r>
      <w:r w:rsidR="00237560">
        <w:rPr>
          <w:rFonts w:ascii="Arial" w:hAnsi="Arial" w:cs="Arial"/>
          <w:b/>
          <w:sz w:val="28"/>
          <w:szCs w:val="20"/>
          <w:lang w:val="es-ES_tradnl"/>
        </w:rPr>
        <w:t>Ó</w:t>
      </w:r>
      <w:r w:rsidRPr="004F7E67">
        <w:rPr>
          <w:rFonts w:ascii="Arial" w:hAnsi="Arial" w:cs="Arial"/>
          <w:b/>
          <w:sz w:val="28"/>
          <w:szCs w:val="20"/>
          <w:lang w:val="es-ES_tradnl"/>
        </w:rPr>
        <w:t>N</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18º</w:t>
      </w:r>
      <w:r w:rsidRPr="004F7E67">
        <w:rPr>
          <w:rFonts w:ascii="Arial" w:hAnsi="Arial" w:cs="Arial"/>
          <w:sz w:val="28"/>
          <w:szCs w:val="20"/>
          <w:lang w:val="es-ES_tradnl"/>
        </w:rPr>
        <w:t xml:space="preserve">.- </w:t>
      </w:r>
      <w:r w:rsidR="002868BB">
        <w:rPr>
          <w:rFonts w:ascii="Arial" w:hAnsi="Arial" w:cs="Arial"/>
          <w:sz w:val="28"/>
          <w:szCs w:val="20"/>
          <w:lang w:val="es-ES_tradnl"/>
        </w:rPr>
        <w:t xml:space="preserve">La Comisión Electoral deberá informar con </w:t>
      </w:r>
      <w:r w:rsidRPr="004F7E67">
        <w:rPr>
          <w:rFonts w:ascii="Arial" w:hAnsi="Arial" w:cs="Arial"/>
          <w:sz w:val="28"/>
          <w:szCs w:val="20"/>
          <w:lang w:val="es-ES_tradnl"/>
        </w:rPr>
        <w:t xml:space="preserve"> </w:t>
      </w:r>
      <w:r w:rsidR="00E25AD8">
        <w:rPr>
          <w:rFonts w:ascii="Arial" w:hAnsi="Arial" w:cs="Arial"/>
          <w:sz w:val="28"/>
          <w:szCs w:val="20"/>
          <w:lang w:val="es-ES_tradnl"/>
        </w:rPr>
        <w:t xml:space="preserve">quince </w:t>
      </w:r>
      <w:r w:rsidRPr="004F7E67">
        <w:rPr>
          <w:rFonts w:ascii="Arial" w:hAnsi="Arial" w:cs="Arial"/>
          <w:sz w:val="28"/>
          <w:szCs w:val="20"/>
          <w:lang w:val="es-ES_tradnl"/>
        </w:rPr>
        <w:t xml:space="preserve">días de antelación a la elección  </w:t>
      </w:r>
      <w:r w:rsidR="002868BB">
        <w:rPr>
          <w:rFonts w:ascii="Arial" w:hAnsi="Arial" w:cs="Arial"/>
          <w:sz w:val="28"/>
          <w:szCs w:val="20"/>
          <w:lang w:val="es-ES_tradnl"/>
        </w:rPr>
        <w:t xml:space="preserve">el </w:t>
      </w:r>
      <w:r w:rsidR="004F7E67">
        <w:rPr>
          <w:rFonts w:ascii="Arial" w:hAnsi="Arial" w:cs="Arial"/>
          <w:sz w:val="28"/>
          <w:szCs w:val="20"/>
          <w:lang w:val="es-ES_tradnl"/>
        </w:rPr>
        <w:t xml:space="preserve"> </w:t>
      </w:r>
      <w:r w:rsidRPr="004F7E67">
        <w:rPr>
          <w:rFonts w:ascii="Arial" w:hAnsi="Arial" w:cs="Arial"/>
          <w:sz w:val="28"/>
          <w:szCs w:val="20"/>
          <w:lang w:val="es-ES_tradnl"/>
        </w:rPr>
        <w:t>lugar de votación, los padrones electorales y el horario de funcionamiento de las Mesas. Cualquier observación o reclamo será resuelta por la Comisión Electoral  del nivel correspondiente.</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19º</w:t>
      </w:r>
      <w:r w:rsidRPr="004F7E67">
        <w:rPr>
          <w:rFonts w:ascii="Arial" w:hAnsi="Arial" w:cs="Arial"/>
          <w:sz w:val="28"/>
          <w:szCs w:val="20"/>
          <w:lang w:val="es-ES_tradnl"/>
        </w:rPr>
        <w:t>.- Las reclamaciones sobre los padrones, deberá hacerse directamente a la Comisión Electoral Nacional, acompañándose los a</w:t>
      </w:r>
      <w:r w:rsidR="00BD7907">
        <w:rPr>
          <w:rFonts w:ascii="Arial" w:hAnsi="Arial" w:cs="Arial"/>
          <w:sz w:val="28"/>
          <w:szCs w:val="20"/>
          <w:lang w:val="es-ES_tradnl"/>
        </w:rPr>
        <w:t>ntecedentes que se disponga al e</w:t>
      </w:r>
      <w:r w:rsidRPr="004F7E67">
        <w:rPr>
          <w:rFonts w:ascii="Arial" w:hAnsi="Arial" w:cs="Arial"/>
          <w:sz w:val="28"/>
          <w:szCs w:val="20"/>
          <w:lang w:val="es-ES_tradnl"/>
        </w:rPr>
        <w:t xml:space="preserve">fecto, dentro de los plazos </w:t>
      </w:r>
      <w:r w:rsidR="00BD7907">
        <w:rPr>
          <w:rFonts w:ascii="Arial" w:hAnsi="Arial" w:cs="Arial"/>
          <w:sz w:val="28"/>
          <w:szCs w:val="20"/>
          <w:lang w:val="es-ES_tradnl"/>
        </w:rPr>
        <w:t xml:space="preserve">establecidos en el instructivo elaborado por </w:t>
      </w:r>
      <w:r w:rsidR="003A2163">
        <w:rPr>
          <w:rFonts w:ascii="Arial" w:hAnsi="Arial" w:cs="Arial"/>
          <w:sz w:val="28"/>
          <w:szCs w:val="20"/>
          <w:lang w:val="es-ES_tradnl"/>
        </w:rPr>
        <w:t xml:space="preserve">esta </w:t>
      </w:r>
      <w:r w:rsidR="00BD7907">
        <w:rPr>
          <w:rFonts w:ascii="Arial" w:hAnsi="Arial" w:cs="Arial"/>
          <w:sz w:val="28"/>
          <w:szCs w:val="20"/>
          <w:lang w:val="es-ES_tradnl"/>
        </w:rPr>
        <w:t>Comisión</w:t>
      </w:r>
      <w:r w:rsidRPr="004F7E67">
        <w:rPr>
          <w:rFonts w:ascii="Arial" w:hAnsi="Arial" w:cs="Arial"/>
          <w:sz w:val="28"/>
          <w:szCs w:val="20"/>
          <w:lang w:val="es-ES_tradnl"/>
        </w:rPr>
        <w:t xml:space="preserve">.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20º</w:t>
      </w:r>
      <w:r w:rsidRPr="004F7E67">
        <w:rPr>
          <w:rFonts w:ascii="Arial" w:hAnsi="Arial" w:cs="Arial"/>
          <w:sz w:val="28"/>
          <w:szCs w:val="20"/>
          <w:lang w:val="es-ES_tradnl"/>
        </w:rPr>
        <w:t xml:space="preserve">.- Las Mesas Receptoras de Sufragio funcionarán ocho horas, en </w:t>
      </w:r>
      <w:r w:rsidR="00BD7907">
        <w:rPr>
          <w:rFonts w:ascii="Arial" w:hAnsi="Arial" w:cs="Arial"/>
          <w:sz w:val="28"/>
          <w:szCs w:val="20"/>
          <w:lang w:val="es-ES_tradnl"/>
        </w:rPr>
        <w:t>el</w:t>
      </w:r>
      <w:r w:rsidRPr="004F7E67">
        <w:rPr>
          <w:rFonts w:ascii="Arial" w:hAnsi="Arial" w:cs="Arial"/>
          <w:sz w:val="28"/>
          <w:szCs w:val="20"/>
          <w:lang w:val="es-ES_tradnl"/>
        </w:rPr>
        <w:t xml:space="preserve"> día fijado para la elección. Quedarán excluidos</w:t>
      </w:r>
      <w:r w:rsidR="003A2163">
        <w:rPr>
          <w:rFonts w:ascii="Arial" w:hAnsi="Arial" w:cs="Arial"/>
          <w:sz w:val="28"/>
          <w:szCs w:val="20"/>
          <w:lang w:val="es-ES_tradnl"/>
        </w:rPr>
        <w:t xml:space="preserve"> de dichas mesas</w:t>
      </w:r>
      <w:r w:rsidRPr="004F7E67">
        <w:rPr>
          <w:rFonts w:ascii="Arial" w:hAnsi="Arial" w:cs="Arial"/>
          <w:sz w:val="28"/>
          <w:szCs w:val="20"/>
          <w:lang w:val="es-ES_tradnl"/>
        </w:rPr>
        <w:t xml:space="preserve"> s, los candidatos</w:t>
      </w:r>
      <w:r w:rsidR="002868BB">
        <w:rPr>
          <w:rFonts w:ascii="Arial" w:hAnsi="Arial" w:cs="Arial"/>
          <w:sz w:val="28"/>
          <w:szCs w:val="20"/>
          <w:lang w:val="es-ES_tradnl"/>
        </w:rPr>
        <w:t>/as</w:t>
      </w:r>
      <w:r w:rsidRPr="004F7E67">
        <w:rPr>
          <w:rFonts w:ascii="Arial" w:hAnsi="Arial" w:cs="Arial"/>
          <w:sz w:val="28"/>
          <w:szCs w:val="20"/>
          <w:lang w:val="es-ES_tradnl"/>
        </w:rPr>
        <w:t xml:space="preserve"> y los Ministros de Fe.</w:t>
      </w:r>
    </w:p>
    <w:p w:rsidR="005D76C5" w:rsidRPr="004F7E67" w:rsidRDefault="005D76C5" w:rsidP="00F76A38">
      <w:pPr>
        <w:jc w:val="both"/>
        <w:rPr>
          <w:rFonts w:ascii="Arial" w:hAnsi="Arial" w:cs="Arial"/>
          <w:sz w:val="28"/>
          <w:szCs w:val="20"/>
          <w:lang w:val="es-ES_tradnl"/>
        </w:rPr>
      </w:pP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xml:space="preserve">Para cumplir con su labor deberán contar con un Padrón Electoral  Nacional y un </w:t>
      </w:r>
      <w:r w:rsidR="003A2163">
        <w:rPr>
          <w:rFonts w:ascii="Arial" w:hAnsi="Arial" w:cs="Arial"/>
          <w:sz w:val="28"/>
          <w:szCs w:val="20"/>
          <w:lang w:val="es-ES_tradnl"/>
        </w:rPr>
        <w:t>P</w:t>
      </w:r>
      <w:r w:rsidRPr="004F7E67">
        <w:rPr>
          <w:rFonts w:ascii="Arial" w:hAnsi="Arial" w:cs="Arial"/>
          <w:sz w:val="28"/>
          <w:szCs w:val="20"/>
          <w:lang w:val="es-ES_tradnl"/>
        </w:rPr>
        <w:t xml:space="preserve">adrón </w:t>
      </w:r>
      <w:r w:rsidR="003A2163">
        <w:rPr>
          <w:rFonts w:ascii="Arial" w:hAnsi="Arial" w:cs="Arial"/>
          <w:sz w:val="28"/>
          <w:szCs w:val="20"/>
          <w:lang w:val="es-ES_tradnl"/>
        </w:rPr>
        <w:t>E</w:t>
      </w:r>
      <w:r w:rsidRPr="004F7E67">
        <w:rPr>
          <w:rFonts w:ascii="Arial" w:hAnsi="Arial" w:cs="Arial"/>
          <w:sz w:val="28"/>
          <w:szCs w:val="20"/>
          <w:lang w:val="es-ES_tradnl"/>
        </w:rPr>
        <w:t xml:space="preserve">lectoral Provincial, confeccionado por el Directorio Nacional, además del resto de los materiales necesarios para el  proceso eleccionario.  </w:t>
      </w:r>
    </w:p>
    <w:p w:rsidR="00AB6CF8" w:rsidRPr="00AB6CF8" w:rsidRDefault="00AB6CF8" w:rsidP="00F76A38">
      <w:pPr>
        <w:jc w:val="both"/>
        <w:rPr>
          <w:rFonts w:ascii="Arial" w:hAnsi="Arial" w:cs="Arial"/>
          <w:sz w:val="36"/>
          <w:szCs w:val="36"/>
          <w:lang w:val="es-ES_tradnl"/>
        </w:rPr>
      </w:pPr>
    </w:p>
    <w:p w:rsidR="00506F4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21º</w:t>
      </w:r>
      <w:r w:rsidRPr="004F7E67">
        <w:rPr>
          <w:rFonts w:ascii="Arial" w:hAnsi="Arial" w:cs="Arial"/>
          <w:sz w:val="28"/>
          <w:szCs w:val="20"/>
          <w:lang w:val="es-ES_tradnl"/>
        </w:rPr>
        <w:t>.- Los Ministros de Fe, un titular y un suplente, actuarán como observadores y garantes del proceso eleccionario, serán designados en las Asambleas respectivas, conforme lo dispone la Dirección del Trabajo</w:t>
      </w:r>
      <w:r w:rsidR="0014208D">
        <w:rPr>
          <w:rFonts w:ascii="Arial" w:hAnsi="Arial" w:cs="Arial"/>
          <w:sz w:val="28"/>
          <w:szCs w:val="20"/>
          <w:lang w:val="es-ES_tradnl"/>
        </w:rPr>
        <w:t>. L</w:t>
      </w:r>
      <w:r w:rsidRPr="004F7E67">
        <w:rPr>
          <w:rFonts w:ascii="Arial" w:hAnsi="Arial" w:cs="Arial"/>
          <w:sz w:val="28"/>
          <w:szCs w:val="20"/>
          <w:lang w:val="es-ES_tradnl"/>
        </w:rPr>
        <w:t xml:space="preserve">os </w:t>
      </w:r>
      <w:r w:rsidR="00506F48">
        <w:rPr>
          <w:rFonts w:ascii="Arial" w:hAnsi="Arial" w:cs="Arial"/>
          <w:sz w:val="28"/>
          <w:szCs w:val="20"/>
          <w:lang w:val="es-ES_tradnl"/>
        </w:rPr>
        <w:t xml:space="preserve">Directorios Provinciales deberán remitir los </w:t>
      </w:r>
      <w:r w:rsidRPr="004F7E67">
        <w:rPr>
          <w:rFonts w:ascii="Arial" w:hAnsi="Arial" w:cs="Arial"/>
          <w:sz w:val="28"/>
          <w:szCs w:val="20"/>
          <w:lang w:val="es-ES_tradnl"/>
        </w:rPr>
        <w:t xml:space="preserve">nombres de los Ministros de Fe al </w:t>
      </w:r>
      <w:r w:rsidR="003A2163">
        <w:rPr>
          <w:rFonts w:ascii="Arial" w:hAnsi="Arial" w:cs="Arial"/>
          <w:sz w:val="28"/>
          <w:szCs w:val="20"/>
          <w:lang w:val="es-ES_tradnl"/>
        </w:rPr>
        <w:t>D</w:t>
      </w:r>
      <w:r w:rsidRPr="004F7E67">
        <w:rPr>
          <w:rFonts w:ascii="Arial" w:hAnsi="Arial" w:cs="Arial"/>
          <w:sz w:val="28"/>
          <w:szCs w:val="20"/>
          <w:lang w:val="es-ES_tradnl"/>
        </w:rPr>
        <w:t>irectorio Nacional dentro de las 48 horas de haber sido designados</w:t>
      </w:r>
      <w:r w:rsidR="00506F48">
        <w:rPr>
          <w:rFonts w:ascii="Arial" w:hAnsi="Arial" w:cs="Arial"/>
          <w:sz w:val="28"/>
          <w:szCs w:val="20"/>
          <w:lang w:val="es-ES_tradnl"/>
        </w:rPr>
        <w:t>.</w:t>
      </w:r>
    </w:p>
    <w:p w:rsidR="005D76C5" w:rsidRDefault="005D76C5" w:rsidP="00F76A38">
      <w:pPr>
        <w:jc w:val="both"/>
        <w:rPr>
          <w:rFonts w:ascii="Arial" w:hAnsi="Arial" w:cs="Arial"/>
          <w:sz w:val="28"/>
          <w:szCs w:val="20"/>
          <w:lang w:val="es-ES_tradnl"/>
        </w:rPr>
      </w:pPr>
    </w:p>
    <w:p w:rsidR="00F76A38" w:rsidRDefault="00506F48" w:rsidP="00F76A38">
      <w:pPr>
        <w:jc w:val="both"/>
        <w:rPr>
          <w:rFonts w:ascii="Arial" w:hAnsi="Arial" w:cs="Arial"/>
          <w:sz w:val="28"/>
          <w:szCs w:val="20"/>
          <w:lang w:val="es-ES_tradnl"/>
        </w:rPr>
      </w:pPr>
      <w:r>
        <w:rPr>
          <w:rFonts w:ascii="Arial" w:hAnsi="Arial" w:cs="Arial"/>
          <w:sz w:val="28"/>
          <w:szCs w:val="20"/>
          <w:lang w:val="es-ES_tradnl"/>
        </w:rPr>
        <w:t>D</w:t>
      </w:r>
      <w:r w:rsidR="003A2163">
        <w:rPr>
          <w:rFonts w:ascii="Arial" w:hAnsi="Arial" w:cs="Arial"/>
          <w:sz w:val="28"/>
          <w:szCs w:val="20"/>
          <w:lang w:val="es-ES_tradnl"/>
        </w:rPr>
        <w:t>ichos nombres serán enviados</w:t>
      </w:r>
      <w:r>
        <w:rPr>
          <w:rFonts w:ascii="Arial" w:hAnsi="Arial" w:cs="Arial"/>
          <w:sz w:val="28"/>
          <w:szCs w:val="20"/>
          <w:lang w:val="es-ES_tradnl"/>
        </w:rPr>
        <w:t xml:space="preserve"> al Jefe/a de la </w:t>
      </w:r>
      <w:r w:rsidR="00D170A9">
        <w:rPr>
          <w:rFonts w:ascii="Arial" w:hAnsi="Arial" w:cs="Arial"/>
          <w:sz w:val="28"/>
          <w:szCs w:val="20"/>
          <w:lang w:val="es-ES_tradnl"/>
        </w:rPr>
        <w:t xml:space="preserve">División de </w:t>
      </w:r>
      <w:r>
        <w:rPr>
          <w:rFonts w:ascii="Arial" w:hAnsi="Arial" w:cs="Arial"/>
          <w:sz w:val="28"/>
          <w:szCs w:val="20"/>
          <w:lang w:val="es-ES_tradnl"/>
        </w:rPr>
        <w:t>A</w:t>
      </w:r>
      <w:r w:rsidR="00D170A9">
        <w:rPr>
          <w:rFonts w:ascii="Arial" w:hAnsi="Arial" w:cs="Arial"/>
          <w:sz w:val="28"/>
          <w:szCs w:val="20"/>
          <w:lang w:val="es-ES_tradnl"/>
        </w:rPr>
        <w:t xml:space="preserve">dministración </w:t>
      </w:r>
      <w:r>
        <w:rPr>
          <w:rFonts w:ascii="Arial" w:hAnsi="Arial" w:cs="Arial"/>
          <w:sz w:val="28"/>
          <w:szCs w:val="20"/>
          <w:lang w:val="es-ES_tradnl"/>
        </w:rPr>
        <w:t>G</w:t>
      </w:r>
      <w:r w:rsidR="00D170A9">
        <w:rPr>
          <w:rFonts w:ascii="Arial" w:hAnsi="Arial" w:cs="Arial"/>
          <w:sz w:val="28"/>
          <w:szCs w:val="20"/>
          <w:lang w:val="es-ES_tradnl"/>
        </w:rPr>
        <w:t>eneral</w:t>
      </w:r>
      <w:r w:rsidR="003A2163">
        <w:rPr>
          <w:rFonts w:ascii="Arial" w:hAnsi="Arial" w:cs="Arial"/>
          <w:sz w:val="28"/>
          <w:szCs w:val="20"/>
          <w:lang w:val="es-ES_tradnl"/>
        </w:rPr>
        <w:t xml:space="preserve"> por el Secretario/a Nacional de ANDIME</w:t>
      </w:r>
      <w:r>
        <w:rPr>
          <w:rFonts w:ascii="Arial" w:hAnsi="Arial" w:cs="Arial"/>
          <w:sz w:val="28"/>
          <w:szCs w:val="20"/>
          <w:lang w:val="es-ES_tradnl"/>
        </w:rPr>
        <w:t>,</w:t>
      </w:r>
      <w:r w:rsidR="003A2163">
        <w:rPr>
          <w:rFonts w:ascii="Arial" w:hAnsi="Arial" w:cs="Arial"/>
          <w:sz w:val="28"/>
          <w:szCs w:val="20"/>
          <w:lang w:val="es-ES_tradnl"/>
        </w:rPr>
        <w:t xml:space="preserve"> </w:t>
      </w:r>
      <w:r>
        <w:rPr>
          <w:rFonts w:ascii="Arial" w:hAnsi="Arial" w:cs="Arial"/>
          <w:sz w:val="28"/>
          <w:szCs w:val="20"/>
          <w:lang w:val="es-ES_tradnl"/>
        </w:rPr>
        <w:t xml:space="preserve">para ser </w:t>
      </w:r>
      <w:r w:rsidR="003A2163">
        <w:rPr>
          <w:rFonts w:ascii="Arial" w:hAnsi="Arial" w:cs="Arial"/>
          <w:sz w:val="28"/>
          <w:szCs w:val="20"/>
          <w:lang w:val="es-ES_tradnl"/>
        </w:rPr>
        <w:t>validados, siendo emitida una resolución</w:t>
      </w:r>
      <w:r>
        <w:rPr>
          <w:rFonts w:ascii="Arial" w:hAnsi="Arial" w:cs="Arial"/>
          <w:sz w:val="28"/>
          <w:szCs w:val="20"/>
          <w:lang w:val="es-ES_tradnl"/>
        </w:rPr>
        <w:t xml:space="preserve"> con dichos nombres, los cuales deberán ser entregados personalmente con oficio conductor a la Inspección del Trabajo</w:t>
      </w:r>
      <w:r w:rsidR="002868BB">
        <w:rPr>
          <w:rFonts w:ascii="Arial" w:hAnsi="Arial" w:cs="Arial"/>
          <w:sz w:val="28"/>
          <w:szCs w:val="20"/>
          <w:lang w:val="es-ES_tradnl"/>
        </w:rPr>
        <w:t>.</w:t>
      </w:r>
    </w:p>
    <w:p w:rsidR="00AB6CF8" w:rsidRPr="00AB6CF8"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22</w:t>
      </w:r>
      <w:r w:rsidRPr="004F7E67">
        <w:rPr>
          <w:rFonts w:ascii="Arial" w:hAnsi="Arial" w:cs="Arial"/>
          <w:sz w:val="28"/>
          <w:szCs w:val="20"/>
          <w:lang w:val="es-ES_tradnl"/>
        </w:rPr>
        <w:t>º.- Al presentarse el</w:t>
      </w:r>
      <w:r w:rsidR="002868BB">
        <w:rPr>
          <w:rFonts w:ascii="Arial" w:hAnsi="Arial" w:cs="Arial"/>
          <w:sz w:val="28"/>
          <w:szCs w:val="20"/>
          <w:lang w:val="es-ES_tradnl"/>
        </w:rPr>
        <w:t xml:space="preserve"> </w:t>
      </w:r>
      <w:r w:rsidRPr="004F7E67">
        <w:rPr>
          <w:rFonts w:ascii="Arial" w:hAnsi="Arial" w:cs="Arial"/>
          <w:sz w:val="28"/>
          <w:szCs w:val="20"/>
          <w:lang w:val="es-ES_tradnl"/>
        </w:rPr>
        <w:t>elector</w:t>
      </w:r>
      <w:r w:rsidR="003A2163">
        <w:rPr>
          <w:rFonts w:ascii="Arial" w:hAnsi="Arial" w:cs="Arial"/>
          <w:sz w:val="28"/>
          <w:szCs w:val="20"/>
          <w:lang w:val="es-ES_tradnl"/>
        </w:rPr>
        <w:t>/a</w:t>
      </w:r>
      <w:r w:rsidRPr="004F7E67">
        <w:rPr>
          <w:rFonts w:ascii="Arial" w:hAnsi="Arial" w:cs="Arial"/>
          <w:sz w:val="28"/>
          <w:szCs w:val="20"/>
          <w:lang w:val="es-ES_tradnl"/>
        </w:rPr>
        <w:t xml:space="preserve"> a la Mesa para sufragar, deberá identificarse con su Cédula de Identidad, seguidamente se verificará si figura en el Padrón Electoral; si así ocurriera firmará los Registros, uno por el nivel Nacional y otro por el nivel Provincial según corresponda. Efectuado lo anterior, el Presidente</w:t>
      </w:r>
      <w:r w:rsidR="003A2163">
        <w:rPr>
          <w:rFonts w:ascii="Arial" w:hAnsi="Arial" w:cs="Arial"/>
          <w:sz w:val="28"/>
          <w:szCs w:val="20"/>
          <w:lang w:val="es-ES_tradnl"/>
        </w:rPr>
        <w:t>/a</w:t>
      </w:r>
      <w:r w:rsidRPr="004F7E67">
        <w:rPr>
          <w:rFonts w:ascii="Arial" w:hAnsi="Arial" w:cs="Arial"/>
          <w:sz w:val="28"/>
          <w:szCs w:val="20"/>
          <w:lang w:val="es-ES_tradnl"/>
        </w:rPr>
        <w:t xml:space="preserve"> deberá entregar las cédulas de votación, tanto para el nivel Nacional como Provincial.</w:t>
      </w:r>
    </w:p>
    <w:p w:rsidR="00AB6CF8" w:rsidRPr="00AB6CF8"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23</w:t>
      </w:r>
      <w:r w:rsidRPr="004F7E67">
        <w:rPr>
          <w:rFonts w:ascii="Arial" w:hAnsi="Arial" w:cs="Arial"/>
          <w:sz w:val="28"/>
          <w:szCs w:val="20"/>
          <w:lang w:val="es-ES_tradnl"/>
        </w:rPr>
        <w:t>º.- Cada elector</w:t>
      </w:r>
      <w:r w:rsidR="003A2163">
        <w:rPr>
          <w:rFonts w:ascii="Arial" w:hAnsi="Arial" w:cs="Arial"/>
          <w:sz w:val="28"/>
          <w:szCs w:val="20"/>
          <w:lang w:val="es-ES_tradnl"/>
        </w:rPr>
        <w:t>/a</w:t>
      </w:r>
      <w:r w:rsidRPr="004F7E67">
        <w:rPr>
          <w:rFonts w:ascii="Arial" w:hAnsi="Arial" w:cs="Arial"/>
          <w:sz w:val="28"/>
          <w:szCs w:val="20"/>
          <w:lang w:val="es-ES_tradnl"/>
        </w:rPr>
        <w:t xml:space="preserve"> marcará sus preferencias de acuerdo al número de directores</w:t>
      </w:r>
      <w:r w:rsidR="003A2163">
        <w:rPr>
          <w:rFonts w:ascii="Arial" w:hAnsi="Arial" w:cs="Arial"/>
          <w:sz w:val="28"/>
          <w:szCs w:val="20"/>
          <w:lang w:val="es-ES_tradnl"/>
        </w:rPr>
        <w:t>/as</w:t>
      </w:r>
      <w:r w:rsidRPr="004F7E67">
        <w:rPr>
          <w:rFonts w:ascii="Arial" w:hAnsi="Arial" w:cs="Arial"/>
          <w:sz w:val="28"/>
          <w:szCs w:val="20"/>
          <w:lang w:val="es-ES_tradnl"/>
        </w:rPr>
        <w:t xml:space="preserve"> a elegir. Si se eligen tres Directores</w:t>
      </w:r>
      <w:r w:rsidR="003A2163">
        <w:rPr>
          <w:rFonts w:ascii="Arial" w:hAnsi="Arial" w:cs="Arial"/>
          <w:sz w:val="28"/>
          <w:szCs w:val="20"/>
          <w:lang w:val="es-ES_tradnl"/>
        </w:rPr>
        <w:t>/as</w:t>
      </w:r>
      <w:r w:rsidRPr="004F7E67">
        <w:rPr>
          <w:rFonts w:ascii="Arial" w:hAnsi="Arial" w:cs="Arial"/>
          <w:sz w:val="28"/>
          <w:szCs w:val="20"/>
          <w:lang w:val="es-ES_tradnl"/>
        </w:rPr>
        <w:t>, cada elector</w:t>
      </w:r>
      <w:r w:rsidR="003A2163">
        <w:rPr>
          <w:rFonts w:ascii="Arial" w:hAnsi="Arial" w:cs="Arial"/>
          <w:sz w:val="28"/>
          <w:szCs w:val="20"/>
          <w:lang w:val="es-ES_tradnl"/>
        </w:rPr>
        <w:t>/a</w:t>
      </w:r>
      <w:r w:rsidRPr="004F7E67">
        <w:rPr>
          <w:rFonts w:ascii="Arial" w:hAnsi="Arial" w:cs="Arial"/>
          <w:sz w:val="28"/>
          <w:szCs w:val="20"/>
          <w:lang w:val="es-ES_tradnl"/>
        </w:rPr>
        <w:t xml:space="preserve"> tendrá derecho a dos votos, si se eligen </w:t>
      </w:r>
      <w:r w:rsidR="005D76C5" w:rsidRPr="004F7E67">
        <w:rPr>
          <w:rFonts w:ascii="Arial" w:hAnsi="Arial" w:cs="Arial"/>
          <w:sz w:val="28"/>
          <w:szCs w:val="20"/>
          <w:lang w:val="es-ES_tradnl"/>
        </w:rPr>
        <w:t>cinco,</w:t>
      </w:r>
      <w:r w:rsidRPr="004F7E67">
        <w:rPr>
          <w:rFonts w:ascii="Arial" w:hAnsi="Arial" w:cs="Arial"/>
          <w:sz w:val="28"/>
          <w:szCs w:val="20"/>
          <w:lang w:val="es-ES_tradnl"/>
        </w:rPr>
        <w:t xml:space="preserve"> deberá marcar tres preferencias; si se eligen </w:t>
      </w:r>
      <w:r w:rsidR="005D76C5" w:rsidRPr="004F7E67">
        <w:rPr>
          <w:rFonts w:ascii="Arial" w:hAnsi="Arial" w:cs="Arial"/>
          <w:sz w:val="28"/>
          <w:szCs w:val="20"/>
          <w:lang w:val="es-ES_tradnl"/>
        </w:rPr>
        <w:t>siete,</w:t>
      </w:r>
      <w:r w:rsidRPr="004F7E67">
        <w:rPr>
          <w:rFonts w:ascii="Arial" w:hAnsi="Arial" w:cs="Arial"/>
          <w:sz w:val="28"/>
          <w:szCs w:val="20"/>
          <w:lang w:val="es-ES_tradnl"/>
        </w:rPr>
        <w:t xml:space="preserve"> votará por </w:t>
      </w:r>
      <w:r w:rsidR="005D76C5" w:rsidRPr="004F7E67">
        <w:rPr>
          <w:rFonts w:ascii="Arial" w:hAnsi="Arial" w:cs="Arial"/>
          <w:sz w:val="28"/>
          <w:szCs w:val="20"/>
          <w:lang w:val="es-ES_tradnl"/>
        </w:rPr>
        <w:t xml:space="preserve">cuatro. </w:t>
      </w:r>
      <w:r w:rsidRPr="004F7E67">
        <w:rPr>
          <w:rFonts w:ascii="Arial" w:hAnsi="Arial" w:cs="Arial"/>
          <w:sz w:val="28"/>
          <w:szCs w:val="20"/>
          <w:lang w:val="es-ES_tradnl"/>
        </w:rPr>
        <w:t>En los lugares de menos de veinticinco asociados</w:t>
      </w:r>
      <w:r w:rsidR="003A2163">
        <w:rPr>
          <w:rFonts w:ascii="Arial" w:hAnsi="Arial" w:cs="Arial"/>
          <w:sz w:val="28"/>
          <w:szCs w:val="20"/>
          <w:lang w:val="es-ES_tradnl"/>
        </w:rPr>
        <w:t>/as</w:t>
      </w:r>
      <w:r w:rsidRPr="004F7E67">
        <w:rPr>
          <w:rFonts w:ascii="Arial" w:hAnsi="Arial" w:cs="Arial"/>
          <w:sz w:val="28"/>
          <w:szCs w:val="20"/>
          <w:lang w:val="es-ES_tradnl"/>
        </w:rPr>
        <w:t xml:space="preserve">, se </w:t>
      </w:r>
      <w:r w:rsidR="00673645" w:rsidRPr="004F7E67">
        <w:rPr>
          <w:rFonts w:ascii="Arial" w:hAnsi="Arial" w:cs="Arial"/>
          <w:sz w:val="28"/>
          <w:szCs w:val="20"/>
          <w:lang w:val="es-ES_tradnl"/>
        </w:rPr>
        <w:t>elegirá</w:t>
      </w:r>
      <w:r w:rsidRPr="004F7E67">
        <w:rPr>
          <w:rFonts w:ascii="Arial" w:hAnsi="Arial" w:cs="Arial"/>
          <w:sz w:val="28"/>
          <w:szCs w:val="20"/>
          <w:lang w:val="es-ES_tradnl"/>
        </w:rPr>
        <w:t xml:space="preserve"> un director</w:t>
      </w:r>
      <w:r w:rsidR="003A2163">
        <w:rPr>
          <w:rFonts w:ascii="Arial" w:hAnsi="Arial" w:cs="Arial"/>
          <w:sz w:val="28"/>
          <w:szCs w:val="20"/>
          <w:lang w:val="es-ES_tradnl"/>
        </w:rPr>
        <w:t>/a</w:t>
      </w:r>
      <w:r w:rsidRPr="004F7E67">
        <w:rPr>
          <w:rFonts w:ascii="Arial" w:hAnsi="Arial" w:cs="Arial"/>
          <w:sz w:val="28"/>
          <w:szCs w:val="20"/>
          <w:lang w:val="es-ES_tradnl"/>
        </w:rPr>
        <w:t xml:space="preserve">,  por lo cual cada </w:t>
      </w:r>
      <w:r w:rsidR="002868BB">
        <w:rPr>
          <w:rFonts w:ascii="Arial" w:hAnsi="Arial" w:cs="Arial"/>
          <w:sz w:val="28"/>
          <w:szCs w:val="20"/>
          <w:lang w:val="es-ES_tradnl"/>
        </w:rPr>
        <w:t>socio</w:t>
      </w:r>
      <w:r w:rsidR="003A2163">
        <w:rPr>
          <w:rFonts w:ascii="Arial" w:hAnsi="Arial" w:cs="Arial"/>
          <w:sz w:val="28"/>
          <w:szCs w:val="20"/>
          <w:lang w:val="es-ES_tradnl"/>
        </w:rPr>
        <w:t>/a</w:t>
      </w:r>
      <w:r w:rsidRPr="004F7E67">
        <w:rPr>
          <w:rFonts w:ascii="Arial" w:hAnsi="Arial" w:cs="Arial"/>
          <w:sz w:val="28"/>
          <w:szCs w:val="20"/>
          <w:lang w:val="es-ES_tradnl"/>
        </w:rPr>
        <w:t xml:space="preserve"> tendrá  derecho a un  voto.</w:t>
      </w:r>
    </w:p>
    <w:p w:rsidR="00AB6CF8" w:rsidRPr="00AB6CF8"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24º</w:t>
      </w:r>
      <w:r w:rsidRPr="004F7E67">
        <w:rPr>
          <w:rFonts w:ascii="Arial" w:hAnsi="Arial" w:cs="Arial"/>
          <w:sz w:val="28"/>
          <w:szCs w:val="20"/>
          <w:lang w:val="es-ES_tradnl"/>
        </w:rPr>
        <w:t>.- Cada elector</w:t>
      </w:r>
      <w:r w:rsidR="003A2163">
        <w:rPr>
          <w:rFonts w:ascii="Arial" w:hAnsi="Arial" w:cs="Arial"/>
          <w:sz w:val="28"/>
          <w:szCs w:val="20"/>
          <w:lang w:val="es-ES_tradnl"/>
        </w:rPr>
        <w:t>/a</w:t>
      </w:r>
      <w:r w:rsidRPr="004F7E67">
        <w:rPr>
          <w:rFonts w:ascii="Arial" w:hAnsi="Arial" w:cs="Arial"/>
          <w:sz w:val="28"/>
          <w:szCs w:val="20"/>
          <w:lang w:val="es-ES_tradnl"/>
        </w:rPr>
        <w:t xml:space="preserve"> en forma secreta marcará sus preferencias para los diferentes niveles de acuerdo con el Artículo anterior, y procederá a doblarlos y depositarlos en las urnas receptoras de sufragios. Si se inutilizara una cédula, el elector</w:t>
      </w:r>
      <w:r w:rsidR="003A2163">
        <w:rPr>
          <w:rFonts w:ascii="Arial" w:hAnsi="Arial" w:cs="Arial"/>
          <w:sz w:val="28"/>
          <w:szCs w:val="20"/>
          <w:lang w:val="es-ES_tradnl"/>
        </w:rPr>
        <w:t>/a</w:t>
      </w:r>
      <w:r w:rsidRPr="004F7E67">
        <w:rPr>
          <w:rFonts w:ascii="Arial" w:hAnsi="Arial" w:cs="Arial"/>
          <w:sz w:val="28"/>
          <w:szCs w:val="20"/>
          <w:lang w:val="es-ES_tradnl"/>
        </w:rPr>
        <w:t xml:space="preserve"> tendrá derecho a solicitar al Presidente</w:t>
      </w:r>
      <w:r w:rsidR="003A2163">
        <w:rPr>
          <w:rFonts w:ascii="Arial" w:hAnsi="Arial" w:cs="Arial"/>
          <w:sz w:val="28"/>
          <w:szCs w:val="20"/>
          <w:lang w:val="es-ES_tradnl"/>
        </w:rPr>
        <w:t>/a</w:t>
      </w:r>
      <w:r w:rsidRPr="004F7E67">
        <w:rPr>
          <w:rFonts w:ascii="Arial" w:hAnsi="Arial" w:cs="Arial"/>
          <w:sz w:val="28"/>
          <w:szCs w:val="20"/>
          <w:lang w:val="es-ES_tradnl"/>
        </w:rPr>
        <w:t xml:space="preserve"> de la Mesa una nueva cédula, de lo cual se dejará constancia en el Acta. Antes de finalizar la votación, el Secretario</w:t>
      </w:r>
      <w:r w:rsidR="003A2163">
        <w:rPr>
          <w:rFonts w:ascii="Arial" w:hAnsi="Arial" w:cs="Arial"/>
          <w:sz w:val="28"/>
          <w:szCs w:val="20"/>
          <w:lang w:val="es-ES_tradnl"/>
        </w:rPr>
        <w:t>/a</w:t>
      </w:r>
      <w:r w:rsidRPr="004F7E67">
        <w:rPr>
          <w:rFonts w:ascii="Arial" w:hAnsi="Arial" w:cs="Arial"/>
          <w:sz w:val="28"/>
          <w:szCs w:val="20"/>
          <w:lang w:val="es-ES_tradnl"/>
        </w:rPr>
        <w:t xml:space="preserve"> de la mesa llamará a viva voz a los electores que aún no hayan sufragado.</w:t>
      </w:r>
    </w:p>
    <w:p w:rsidR="005741F0" w:rsidRPr="005741F0" w:rsidRDefault="005741F0"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r w:rsidRPr="004F7E67">
        <w:rPr>
          <w:rFonts w:ascii="Arial" w:hAnsi="Arial" w:cs="Arial"/>
          <w:b/>
          <w:sz w:val="28"/>
          <w:szCs w:val="20"/>
          <w:lang w:val="es-ES_tradnl"/>
        </w:rPr>
        <w:t>Artículo 25º</w:t>
      </w:r>
      <w:r w:rsidRPr="004F7E67">
        <w:rPr>
          <w:rFonts w:ascii="Arial" w:hAnsi="Arial" w:cs="Arial"/>
          <w:sz w:val="28"/>
          <w:szCs w:val="20"/>
          <w:lang w:val="es-ES_tradnl"/>
        </w:rPr>
        <w:t>.- Las Mesas Receptoras de Sufragios al completar las horas de funcionamiento, procederán a realizar el escrutinio, el cual será público. Sin perjuicio de lo anterior, si en una Mesa hubiera votado el total de los empadronados antes de cumplir el horario estipulado, se deberá realizar el escrutinio de inmediato.</w:t>
      </w:r>
    </w:p>
    <w:p w:rsidR="00AB6CF8" w:rsidRPr="005741F0" w:rsidRDefault="00AB6CF8" w:rsidP="00F76A38">
      <w:pPr>
        <w:jc w:val="both"/>
        <w:rPr>
          <w:rFonts w:ascii="Arial" w:hAnsi="Arial" w:cs="Arial"/>
          <w:sz w:val="32"/>
          <w:szCs w:val="32"/>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26</w:t>
      </w:r>
      <w:r w:rsidRPr="004F7E67">
        <w:rPr>
          <w:rFonts w:ascii="Arial" w:hAnsi="Arial" w:cs="Arial"/>
          <w:sz w:val="28"/>
          <w:szCs w:val="20"/>
          <w:lang w:val="es-ES_tradnl"/>
        </w:rPr>
        <w:t>º.- Una vez abierta las dos urnas, el Presidente</w:t>
      </w:r>
      <w:r w:rsidR="00CA30D9">
        <w:rPr>
          <w:rFonts w:ascii="Arial" w:hAnsi="Arial" w:cs="Arial"/>
          <w:sz w:val="28"/>
          <w:szCs w:val="20"/>
          <w:lang w:val="es-ES_tradnl"/>
        </w:rPr>
        <w:t>/a</w:t>
      </w:r>
      <w:r w:rsidRPr="004F7E67">
        <w:rPr>
          <w:rFonts w:ascii="Arial" w:hAnsi="Arial" w:cs="Arial"/>
          <w:sz w:val="28"/>
          <w:szCs w:val="20"/>
          <w:lang w:val="es-ES_tradnl"/>
        </w:rPr>
        <w:t xml:space="preserve"> y el Secretario</w:t>
      </w:r>
      <w:r w:rsidR="00CA30D9">
        <w:rPr>
          <w:rFonts w:ascii="Arial" w:hAnsi="Arial" w:cs="Arial"/>
          <w:sz w:val="28"/>
          <w:szCs w:val="20"/>
          <w:lang w:val="es-ES_tradnl"/>
        </w:rPr>
        <w:t>/a</w:t>
      </w:r>
      <w:r w:rsidRPr="004F7E67">
        <w:rPr>
          <w:rFonts w:ascii="Arial" w:hAnsi="Arial" w:cs="Arial"/>
          <w:sz w:val="28"/>
          <w:szCs w:val="20"/>
          <w:lang w:val="es-ES_tradnl"/>
        </w:rPr>
        <w:t xml:space="preserve"> de la Mesa Receptora de Sufragios firmarán los votos y comprobarán la equivalencia con el número de firmas del Padrón y las colillas foliadas. A continuación se dará inicio al escrutinio, comenzándose por el del nivel Nacional.</w:t>
      </w:r>
    </w:p>
    <w:p w:rsidR="0014208D" w:rsidRDefault="0014208D" w:rsidP="00F76A38">
      <w:pPr>
        <w:jc w:val="both"/>
        <w:rPr>
          <w:rFonts w:ascii="Arial" w:hAnsi="Arial" w:cs="Arial"/>
          <w:sz w:val="28"/>
          <w:szCs w:val="2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27º</w:t>
      </w:r>
      <w:r w:rsidRPr="004F7E67">
        <w:rPr>
          <w:rFonts w:ascii="Arial" w:hAnsi="Arial" w:cs="Arial"/>
          <w:sz w:val="28"/>
          <w:szCs w:val="20"/>
          <w:lang w:val="es-ES_tradnl"/>
        </w:rPr>
        <w:t xml:space="preserve">.- Se </w:t>
      </w:r>
      <w:r w:rsidR="006E6E9D">
        <w:rPr>
          <w:rFonts w:ascii="Arial" w:hAnsi="Arial" w:cs="Arial"/>
          <w:sz w:val="28"/>
          <w:szCs w:val="20"/>
          <w:lang w:val="es-ES_tradnl"/>
        </w:rPr>
        <w:t xml:space="preserve">escrutarán como </w:t>
      </w:r>
      <w:r w:rsidRPr="004F7E67">
        <w:rPr>
          <w:rFonts w:ascii="Arial" w:hAnsi="Arial" w:cs="Arial"/>
          <w:sz w:val="28"/>
          <w:szCs w:val="20"/>
          <w:lang w:val="es-ES_tradnl"/>
        </w:rPr>
        <w:t>votos válidos, aquellos que tienen marcadas las preferencias y que consiste en una raya vertical que corta a la horizontal, ubicada a la izquierda de los nombres de los candidatos</w:t>
      </w:r>
      <w:r w:rsidR="00CA30D9">
        <w:rPr>
          <w:rFonts w:ascii="Arial" w:hAnsi="Arial" w:cs="Arial"/>
          <w:sz w:val="28"/>
          <w:szCs w:val="20"/>
          <w:lang w:val="es-ES_tradnl"/>
        </w:rPr>
        <w:t>/as</w:t>
      </w:r>
      <w:r w:rsidRPr="004F7E67">
        <w:rPr>
          <w:rFonts w:ascii="Arial" w:hAnsi="Arial" w:cs="Arial"/>
          <w:sz w:val="28"/>
          <w:szCs w:val="20"/>
          <w:lang w:val="es-ES_tradnl"/>
        </w:rPr>
        <w:t>.</w:t>
      </w:r>
    </w:p>
    <w:p w:rsidR="00AB6CF8" w:rsidRPr="005741F0"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28</w:t>
      </w:r>
      <w:r w:rsidRPr="004F7E67">
        <w:rPr>
          <w:rFonts w:ascii="Arial" w:hAnsi="Arial" w:cs="Arial"/>
          <w:sz w:val="28"/>
          <w:szCs w:val="20"/>
          <w:lang w:val="es-ES_tradnl"/>
        </w:rPr>
        <w:t>º.- Serán Votos en Blancos, aquello</w:t>
      </w:r>
      <w:r w:rsidR="00AB6CF8">
        <w:rPr>
          <w:rFonts w:ascii="Arial" w:hAnsi="Arial" w:cs="Arial"/>
          <w:sz w:val="28"/>
          <w:szCs w:val="20"/>
          <w:lang w:val="es-ES_tradnl"/>
        </w:rPr>
        <w:t xml:space="preserve">s en que el elector </w:t>
      </w:r>
      <w:r w:rsidR="00CA30D9">
        <w:rPr>
          <w:rFonts w:ascii="Arial" w:hAnsi="Arial" w:cs="Arial"/>
          <w:sz w:val="28"/>
          <w:szCs w:val="20"/>
          <w:lang w:val="es-ES_tradnl"/>
        </w:rPr>
        <w:t xml:space="preserve">no </w:t>
      </w:r>
      <w:r w:rsidR="00AB6CF8">
        <w:rPr>
          <w:rFonts w:ascii="Arial" w:hAnsi="Arial" w:cs="Arial"/>
          <w:sz w:val="28"/>
          <w:szCs w:val="20"/>
          <w:lang w:val="es-ES_tradnl"/>
        </w:rPr>
        <w:t>tiene</w:t>
      </w:r>
      <w:r w:rsidRPr="004F7E67">
        <w:rPr>
          <w:rFonts w:ascii="Arial" w:hAnsi="Arial" w:cs="Arial"/>
          <w:sz w:val="28"/>
          <w:szCs w:val="20"/>
          <w:lang w:val="es-ES_tradnl"/>
        </w:rPr>
        <w:t xml:space="preserve"> marcada preferencia, </w:t>
      </w:r>
      <w:r w:rsidR="00CA30D9">
        <w:rPr>
          <w:rFonts w:ascii="Arial" w:hAnsi="Arial" w:cs="Arial"/>
          <w:sz w:val="28"/>
          <w:szCs w:val="20"/>
          <w:lang w:val="es-ES_tradnl"/>
        </w:rPr>
        <w:t xml:space="preserve">o si </w:t>
      </w:r>
      <w:r w:rsidRPr="004F7E67">
        <w:rPr>
          <w:rFonts w:ascii="Arial" w:hAnsi="Arial" w:cs="Arial"/>
          <w:sz w:val="28"/>
          <w:szCs w:val="20"/>
          <w:lang w:val="es-ES_tradnl"/>
        </w:rPr>
        <w:t>vota por menos candidatos</w:t>
      </w:r>
      <w:r w:rsidR="00CA30D9">
        <w:rPr>
          <w:rFonts w:ascii="Arial" w:hAnsi="Arial" w:cs="Arial"/>
          <w:sz w:val="28"/>
          <w:szCs w:val="20"/>
          <w:lang w:val="es-ES_tradnl"/>
        </w:rPr>
        <w:t xml:space="preserve"> a los que tenía derecho</w:t>
      </w:r>
      <w:r w:rsidRPr="004F7E67">
        <w:rPr>
          <w:rFonts w:ascii="Arial" w:hAnsi="Arial" w:cs="Arial"/>
          <w:sz w:val="28"/>
          <w:szCs w:val="20"/>
          <w:lang w:val="es-ES_tradnl"/>
        </w:rPr>
        <w:t>. Las preferencias no ejercidas</w:t>
      </w:r>
      <w:r w:rsidR="006E6E9D">
        <w:rPr>
          <w:rFonts w:ascii="Arial" w:hAnsi="Arial" w:cs="Arial"/>
          <w:sz w:val="28"/>
          <w:szCs w:val="20"/>
          <w:lang w:val="es-ES_tradnl"/>
        </w:rPr>
        <w:t xml:space="preserve"> </w:t>
      </w:r>
      <w:r w:rsidR="004A3C87">
        <w:rPr>
          <w:rFonts w:ascii="Arial" w:hAnsi="Arial" w:cs="Arial"/>
          <w:sz w:val="28"/>
          <w:szCs w:val="20"/>
          <w:lang w:val="es-ES_tradnl"/>
        </w:rPr>
        <w:t xml:space="preserve">en la cédula </w:t>
      </w:r>
      <w:r w:rsidRPr="004F7E67">
        <w:rPr>
          <w:rFonts w:ascii="Arial" w:hAnsi="Arial" w:cs="Arial"/>
          <w:sz w:val="28"/>
          <w:szCs w:val="20"/>
          <w:lang w:val="es-ES_tradnl"/>
        </w:rPr>
        <w:t xml:space="preserve"> se </w:t>
      </w:r>
      <w:r w:rsidR="004A3C87">
        <w:rPr>
          <w:rFonts w:ascii="Arial" w:hAnsi="Arial" w:cs="Arial"/>
          <w:sz w:val="28"/>
          <w:szCs w:val="20"/>
          <w:lang w:val="es-ES_tradnl"/>
        </w:rPr>
        <w:t>escrutará</w:t>
      </w:r>
      <w:r w:rsidR="005D76C5">
        <w:rPr>
          <w:rFonts w:ascii="Arial" w:hAnsi="Arial" w:cs="Arial"/>
          <w:sz w:val="28"/>
          <w:szCs w:val="20"/>
          <w:lang w:val="es-ES_tradnl"/>
        </w:rPr>
        <w:t>n</w:t>
      </w:r>
      <w:r w:rsidR="004A3C87">
        <w:rPr>
          <w:rFonts w:ascii="Arial" w:hAnsi="Arial" w:cs="Arial"/>
          <w:sz w:val="28"/>
          <w:szCs w:val="20"/>
          <w:lang w:val="es-ES_tradnl"/>
        </w:rPr>
        <w:t xml:space="preserve"> como voto</w:t>
      </w:r>
      <w:r w:rsidR="005D76C5">
        <w:rPr>
          <w:rFonts w:ascii="Arial" w:hAnsi="Arial" w:cs="Arial"/>
          <w:sz w:val="28"/>
          <w:szCs w:val="20"/>
          <w:lang w:val="es-ES_tradnl"/>
        </w:rPr>
        <w:t xml:space="preserve"> </w:t>
      </w:r>
      <w:r w:rsidRPr="004F7E67">
        <w:rPr>
          <w:rFonts w:ascii="Arial" w:hAnsi="Arial" w:cs="Arial"/>
          <w:sz w:val="28"/>
          <w:szCs w:val="20"/>
          <w:lang w:val="es-ES_tradnl"/>
        </w:rPr>
        <w:t>"en blanco"</w:t>
      </w:r>
      <w:r w:rsidR="00CA30D9">
        <w:rPr>
          <w:rFonts w:ascii="Arial" w:hAnsi="Arial" w:cs="Arial"/>
          <w:sz w:val="28"/>
          <w:szCs w:val="20"/>
          <w:lang w:val="es-ES_tradnl"/>
        </w:rPr>
        <w:t xml:space="preserve">, en tanto las ejercidas se </w:t>
      </w:r>
      <w:r w:rsidR="006E6E9D">
        <w:rPr>
          <w:rFonts w:ascii="Arial" w:hAnsi="Arial" w:cs="Arial"/>
          <w:sz w:val="28"/>
          <w:szCs w:val="20"/>
          <w:lang w:val="es-ES_tradnl"/>
        </w:rPr>
        <w:t>escrutarán como voto válido</w:t>
      </w:r>
      <w:r w:rsidR="005B0983">
        <w:rPr>
          <w:rFonts w:ascii="Arial" w:hAnsi="Arial" w:cs="Arial"/>
          <w:sz w:val="28"/>
          <w:szCs w:val="20"/>
          <w:lang w:val="es-ES_tradnl"/>
        </w:rPr>
        <w:t>.</w:t>
      </w:r>
    </w:p>
    <w:p w:rsidR="00AB6CF8" w:rsidRPr="005741F0"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29º</w:t>
      </w:r>
      <w:r w:rsidRPr="004F7E67">
        <w:rPr>
          <w:rFonts w:ascii="Arial" w:hAnsi="Arial" w:cs="Arial"/>
          <w:sz w:val="28"/>
          <w:szCs w:val="20"/>
          <w:lang w:val="es-ES_tradnl"/>
        </w:rPr>
        <w:t xml:space="preserve">.- Se </w:t>
      </w:r>
      <w:r w:rsidR="006E6E9D">
        <w:rPr>
          <w:rFonts w:ascii="Arial" w:hAnsi="Arial" w:cs="Arial"/>
          <w:sz w:val="28"/>
          <w:szCs w:val="20"/>
          <w:lang w:val="es-ES_tradnl"/>
        </w:rPr>
        <w:t xml:space="preserve">escrutarán como </w:t>
      </w:r>
      <w:r w:rsidRPr="004F7E67">
        <w:rPr>
          <w:rFonts w:ascii="Arial" w:hAnsi="Arial" w:cs="Arial"/>
          <w:sz w:val="28"/>
          <w:szCs w:val="20"/>
          <w:lang w:val="es-ES_tradnl"/>
        </w:rPr>
        <w:t xml:space="preserve">Votos Objetados, los que </w:t>
      </w:r>
      <w:r w:rsidR="002868BB" w:rsidRPr="004F7E67">
        <w:rPr>
          <w:rFonts w:ascii="Arial" w:hAnsi="Arial" w:cs="Arial"/>
          <w:sz w:val="28"/>
          <w:szCs w:val="20"/>
          <w:lang w:val="es-ES_tradnl"/>
        </w:rPr>
        <w:t>aun</w:t>
      </w:r>
      <w:r w:rsidRPr="004F7E67">
        <w:rPr>
          <w:rFonts w:ascii="Arial" w:hAnsi="Arial" w:cs="Arial"/>
          <w:sz w:val="28"/>
          <w:szCs w:val="20"/>
          <w:lang w:val="es-ES_tradnl"/>
        </w:rPr>
        <w:t xml:space="preserve">  indicando preferencias, no se ciñen</w:t>
      </w:r>
      <w:r w:rsidR="00CA30D9">
        <w:rPr>
          <w:rFonts w:ascii="Arial" w:hAnsi="Arial" w:cs="Arial"/>
          <w:sz w:val="28"/>
          <w:szCs w:val="20"/>
          <w:lang w:val="es-ES_tradnl"/>
        </w:rPr>
        <w:t xml:space="preserve"> en cuanto a la forma de la marca realizada</w:t>
      </w:r>
      <w:r w:rsidR="009C04B2">
        <w:rPr>
          <w:rFonts w:ascii="Arial" w:hAnsi="Arial" w:cs="Arial"/>
          <w:sz w:val="28"/>
          <w:szCs w:val="20"/>
          <w:lang w:val="es-ES_tradnl"/>
        </w:rPr>
        <w:t xml:space="preserve"> según</w:t>
      </w:r>
      <w:r w:rsidR="00CA30D9">
        <w:rPr>
          <w:rFonts w:ascii="Arial" w:hAnsi="Arial" w:cs="Arial"/>
          <w:sz w:val="28"/>
          <w:szCs w:val="20"/>
          <w:lang w:val="es-ES_tradnl"/>
        </w:rPr>
        <w:t xml:space="preserve"> </w:t>
      </w:r>
      <w:r w:rsidRPr="004F7E67">
        <w:rPr>
          <w:rFonts w:ascii="Arial" w:hAnsi="Arial" w:cs="Arial"/>
          <w:sz w:val="28"/>
          <w:szCs w:val="20"/>
          <w:lang w:val="es-ES_tradnl"/>
        </w:rPr>
        <w:t xml:space="preserve"> lo establecido en </w:t>
      </w:r>
      <w:r w:rsidR="00CA30D9">
        <w:rPr>
          <w:rFonts w:ascii="Arial" w:hAnsi="Arial" w:cs="Arial"/>
          <w:sz w:val="28"/>
          <w:szCs w:val="20"/>
          <w:lang w:val="es-ES_tradnl"/>
        </w:rPr>
        <w:t xml:space="preserve"> el </w:t>
      </w:r>
      <w:r w:rsidRPr="004F7E67">
        <w:rPr>
          <w:rFonts w:ascii="Arial" w:hAnsi="Arial" w:cs="Arial"/>
          <w:sz w:val="28"/>
          <w:szCs w:val="20"/>
          <w:lang w:val="es-ES_tradnl"/>
        </w:rPr>
        <w:t>presente reglamento. Los integrantes de la Mesa deberán decidir su validez, dejando constancia en el Acta correspondiente.</w:t>
      </w:r>
    </w:p>
    <w:p w:rsidR="00AB6CF8" w:rsidRPr="005741F0" w:rsidRDefault="00AB6CF8" w:rsidP="00F76A38">
      <w:pPr>
        <w:jc w:val="both"/>
        <w:rPr>
          <w:rFonts w:ascii="Arial" w:hAnsi="Arial" w:cs="Arial"/>
          <w:sz w:val="36"/>
          <w:szCs w:val="36"/>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30º</w:t>
      </w:r>
      <w:r w:rsidRPr="004F7E67">
        <w:rPr>
          <w:rFonts w:ascii="Arial" w:hAnsi="Arial" w:cs="Arial"/>
          <w:sz w:val="28"/>
          <w:szCs w:val="20"/>
          <w:lang w:val="es-ES_tradnl"/>
        </w:rPr>
        <w:t>.- Se considerarán Votos Nulos sólo aquellos que tengan más preferencias que las indicadas en este reglamento.</w:t>
      </w:r>
    </w:p>
    <w:p w:rsidR="00AB6CF8" w:rsidRPr="005741F0" w:rsidRDefault="00AB6CF8" w:rsidP="00F76A38">
      <w:pPr>
        <w:jc w:val="both"/>
        <w:rPr>
          <w:rFonts w:ascii="Arial" w:hAnsi="Arial" w:cs="Arial"/>
          <w:sz w:val="36"/>
          <w:szCs w:val="36"/>
          <w:lang w:val="es-ES_tradnl"/>
        </w:rPr>
      </w:pPr>
    </w:p>
    <w:p w:rsidR="009C04B2"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31º</w:t>
      </w:r>
      <w:r w:rsidRPr="004F7E67">
        <w:rPr>
          <w:rFonts w:ascii="Arial" w:hAnsi="Arial" w:cs="Arial"/>
          <w:sz w:val="28"/>
          <w:szCs w:val="20"/>
          <w:lang w:val="es-ES_tradnl"/>
        </w:rPr>
        <w:t>.- Terminado el escrutinio, los integrantes de la Mesa Receptora de Sufragios deberán levantar un Acta en triplicado con los resultados del escrutinio, como asimismo de los reclamos que pudieran haberse presentado. Las Actas deberán ser firmadas por los integrantes de la Mesa y el Ministro de Fe.</w:t>
      </w:r>
    </w:p>
    <w:p w:rsidR="00137D5B" w:rsidRPr="00137D5B" w:rsidRDefault="00137D5B"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32º</w:t>
      </w:r>
      <w:r w:rsidRPr="004F7E67">
        <w:rPr>
          <w:rFonts w:ascii="Arial" w:hAnsi="Arial" w:cs="Arial"/>
          <w:sz w:val="28"/>
          <w:szCs w:val="20"/>
          <w:lang w:val="es-ES_tradnl"/>
        </w:rPr>
        <w:t>.- La Comisión Electoral del nivel respectivo procederá a determinar los candidatos</w:t>
      </w:r>
      <w:r w:rsidR="002868BB">
        <w:rPr>
          <w:rFonts w:ascii="Arial" w:hAnsi="Arial" w:cs="Arial"/>
          <w:sz w:val="28"/>
          <w:szCs w:val="20"/>
          <w:lang w:val="es-ES_tradnl"/>
        </w:rPr>
        <w:t>/as</w:t>
      </w:r>
      <w:r w:rsidRPr="004F7E67">
        <w:rPr>
          <w:rFonts w:ascii="Arial" w:hAnsi="Arial" w:cs="Arial"/>
          <w:sz w:val="28"/>
          <w:szCs w:val="20"/>
          <w:lang w:val="es-ES_tradnl"/>
        </w:rPr>
        <w:t xml:space="preserve"> electos, de acuerdo al ordenamiento determinado por las mayorías relativas. La votación del nivel Nacional se hará llegar inmediatamente por medio de un </w:t>
      </w:r>
      <w:r w:rsidR="009C04B2">
        <w:rPr>
          <w:rFonts w:ascii="Arial" w:hAnsi="Arial" w:cs="Arial"/>
          <w:sz w:val="28"/>
          <w:szCs w:val="20"/>
          <w:lang w:val="es-ES_tradnl"/>
        </w:rPr>
        <w:t xml:space="preserve"> correo electrónico </w:t>
      </w:r>
      <w:r w:rsidRPr="004F7E67">
        <w:rPr>
          <w:rFonts w:ascii="Arial" w:hAnsi="Arial" w:cs="Arial"/>
          <w:sz w:val="28"/>
          <w:szCs w:val="20"/>
          <w:lang w:val="es-ES_tradnl"/>
        </w:rPr>
        <w:t xml:space="preserve">a la Comisión Electoral Nacional, una vez finalizado el escrutinio de ambos niveles. Los originales de las Actas, votos escrutados, votos nulos, en blanco y objetados, más </w:t>
      </w:r>
      <w:r w:rsidR="009C04B2">
        <w:rPr>
          <w:rFonts w:ascii="Arial" w:hAnsi="Arial" w:cs="Arial"/>
          <w:sz w:val="28"/>
          <w:szCs w:val="20"/>
          <w:lang w:val="es-ES_tradnl"/>
        </w:rPr>
        <w:t>los</w:t>
      </w:r>
      <w:r w:rsidR="009C04B2" w:rsidRPr="004F7E67">
        <w:rPr>
          <w:rFonts w:ascii="Arial" w:hAnsi="Arial" w:cs="Arial"/>
          <w:sz w:val="28"/>
          <w:szCs w:val="20"/>
          <w:lang w:val="es-ES_tradnl"/>
        </w:rPr>
        <w:t xml:space="preserve"> </w:t>
      </w:r>
      <w:r w:rsidR="009B65F4">
        <w:rPr>
          <w:rFonts w:ascii="Arial" w:hAnsi="Arial" w:cs="Arial"/>
          <w:sz w:val="28"/>
          <w:szCs w:val="20"/>
          <w:lang w:val="es-ES_tradnl"/>
        </w:rPr>
        <w:t xml:space="preserve">Registros </w:t>
      </w:r>
      <w:r w:rsidR="009C04B2">
        <w:rPr>
          <w:rFonts w:ascii="Arial" w:hAnsi="Arial" w:cs="Arial"/>
          <w:sz w:val="28"/>
          <w:szCs w:val="20"/>
          <w:lang w:val="es-ES_tradnl"/>
        </w:rPr>
        <w:t>Electoral Nacional y Provincial con las firmas de la votación,</w:t>
      </w:r>
      <w:r w:rsidR="009C04B2" w:rsidRPr="004F7E67">
        <w:rPr>
          <w:rFonts w:ascii="Arial" w:hAnsi="Arial" w:cs="Arial"/>
          <w:sz w:val="28"/>
          <w:szCs w:val="20"/>
          <w:lang w:val="es-ES_tradnl"/>
        </w:rPr>
        <w:t xml:space="preserve"> </w:t>
      </w:r>
      <w:r w:rsidRPr="004F7E67">
        <w:rPr>
          <w:rFonts w:ascii="Arial" w:hAnsi="Arial" w:cs="Arial"/>
          <w:sz w:val="28"/>
          <w:szCs w:val="20"/>
          <w:lang w:val="es-ES_tradnl"/>
        </w:rPr>
        <w:t>deberán remitirse a la Comisión Electoral Nacional en un plazo no superior a 24 horas.</w:t>
      </w:r>
    </w:p>
    <w:p w:rsidR="00AB6CF8" w:rsidRPr="00AB6CF8" w:rsidRDefault="00AB6CF8"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33º</w:t>
      </w:r>
      <w:r w:rsidRPr="004F7E67">
        <w:rPr>
          <w:rFonts w:ascii="Arial" w:hAnsi="Arial" w:cs="Arial"/>
          <w:sz w:val="28"/>
          <w:szCs w:val="20"/>
          <w:lang w:val="es-ES_tradnl"/>
        </w:rPr>
        <w:t>.- Resultarán electos los Directores</w:t>
      </w:r>
      <w:r w:rsidR="00D170A9">
        <w:rPr>
          <w:rFonts w:ascii="Arial" w:hAnsi="Arial" w:cs="Arial"/>
          <w:sz w:val="28"/>
          <w:szCs w:val="20"/>
          <w:lang w:val="es-ES_tradnl"/>
        </w:rPr>
        <w:t>/as</w:t>
      </w:r>
      <w:r w:rsidRPr="004F7E67">
        <w:rPr>
          <w:rFonts w:ascii="Arial" w:hAnsi="Arial" w:cs="Arial"/>
          <w:sz w:val="28"/>
          <w:szCs w:val="20"/>
          <w:lang w:val="es-ES_tradnl"/>
        </w:rPr>
        <w:t xml:space="preserve"> que obtengan las </w:t>
      </w:r>
      <w:r w:rsidR="00D170A9" w:rsidRPr="004F7E67">
        <w:rPr>
          <w:rFonts w:ascii="Arial" w:hAnsi="Arial" w:cs="Arial"/>
          <w:sz w:val="28"/>
          <w:szCs w:val="20"/>
          <w:lang w:val="es-ES_tradnl"/>
        </w:rPr>
        <w:t>más</w:t>
      </w:r>
      <w:r w:rsidRPr="004F7E67">
        <w:rPr>
          <w:rFonts w:ascii="Arial" w:hAnsi="Arial" w:cs="Arial"/>
          <w:sz w:val="28"/>
          <w:szCs w:val="20"/>
          <w:lang w:val="es-ES_tradnl"/>
        </w:rPr>
        <w:t xml:space="preserve"> altas mayorías relativas. Si se produjere igualdad de votos, resultará elegido aquel candidato</w:t>
      </w:r>
      <w:r w:rsidR="00237560">
        <w:rPr>
          <w:rFonts w:ascii="Arial" w:hAnsi="Arial" w:cs="Arial"/>
          <w:sz w:val="28"/>
          <w:szCs w:val="20"/>
          <w:lang w:val="es-ES_tradnl"/>
        </w:rPr>
        <w:t>/a</w:t>
      </w:r>
      <w:r w:rsidRPr="004F7E67">
        <w:rPr>
          <w:rFonts w:ascii="Arial" w:hAnsi="Arial" w:cs="Arial"/>
          <w:sz w:val="28"/>
          <w:szCs w:val="20"/>
          <w:lang w:val="es-ES_tradnl"/>
        </w:rPr>
        <w:t xml:space="preserve"> </w:t>
      </w:r>
      <w:r w:rsidR="0094444E">
        <w:rPr>
          <w:rFonts w:ascii="Arial" w:hAnsi="Arial" w:cs="Arial"/>
          <w:sz w:val="28"/>
          <w:szCs w:val="20"/>
          <w:lang w:val="es-ES_tradnl"/>
        </w:rPr>
        <w:t>con mayor antigüedad como socio</w:t>
      </w:r>
      <w:r w:rsidR="00237560">
        <w:rPr>
          <w:rFonts w:ascii="Arial" w:hAnsi="Arial" w:cs="Arial"/>
          <w:sz w:val="28"/>
          <w:szCs w:val="20"/>
          <w:lang w:val="es-ES_tradnl"/>
        </w:rPr>
        <w:t>/a</w:t>
      </w:r>
      <w:r w:rsidRPr="004F7E67">
        <w:rPr>
          <w:rFonts w:ascii="Arial" w:hAnsi="Arial" w:cs="Arial"/>
          <w:sz w:val="28"/>
          <w:szCs w:val="20"/>
          <w:lang w:val="es-ES_tradnl"/>
        </w:rPr>
        <w:t xml:space="preserve">, previa consulta a </w:t>
      </w:r>
      <w:r w:rsidR="005B0983">
        <w:rPr>
          <w:rFonts w:ascii="Arial" w:hAnsi="Arial" w:cs="Arial"/>
          <w:sz w:val="28"/>
          <w:szCs w:val="20"/>
          <w:lang w:val="es-ES_tradnl"/>
        </w:rPr>
        <w:t xml:space="preserve">él o </w:t>
      </w:r>
      <w:r w:rsidRPr="004F7E67">
        <w:rPr>
          <w:rFonts w:ascii="Arial" w:hAnsi="Arial" w:cs="Arial"/>
          <w:sz w:val="28"/>
          <w:szCs w:val="20"/>
          <w:lang w:val="es-ES_tradnl"/>
        </w:rPr>
        <w:t>la Secretar</w:t>
      </w:r>
      <w:r w:rsidR="00237560">
        <w:rPr>
          <w:rFonts w:ascii="Arial" w:hAnsi="Arial" w:cs="Arial"/>
          <w:sz w:val="28"/>
          <w:szCs w:val="20"/>
          <w:lang w:val="es-ES_tradnl"/>
        </w:rPr>
        <w:t>i</w:t>
      </w:r>
      <w:r w:rsidRPr="004F7E67">
        <w:rPr>
          <w:rFonts w:ascii="Arial" w:hAnsi="Arial" w:cs="Arial"/>
          <w:sz w:val="28"/>
          <w:szCs w:val="20"/>
          <w:lang w:val="es-ES_tradnl"/>
        </w:rPr>
        <w:t xml:space="preserve">a Nacional. Si persistiere la igualdad, se decidirá por intermedio de un sorteo, el cual deberá realizarse ante </w:t>
      </w:r>
      <w:r w:rsidR="00D170A9">
        <w:rPr>
          <w:rFonts w:ascii="Arial" w:hAnsi="Arial" w:cs="Arial"/>
          <w:sz w:val="28"/>
          <w:szCs w:val="20"/>
          <w:lang w:val="es-ES_tradnl"/>
        </w:rPr>
        <w:t>el</w:t>
      </w:r>
      <w:r w:rsidRPr="004F7E67">
        <w:rPr>
          <w:rFonts w:ascii="Arial" w:hAnsi="Arial" w:cs="Arial"/>
          <w:sz w:val="28"/>
          <w:szCs w:val="20"/>
          <w:lang w:val="es-ES_tradnl"/>
        </w:rPr>
        <w:t xml:space="preserve"> Ministro de Fe en el momento que esto ocurra.</w:t>
      </w:r>
    </w:p>
    <w:p w:rsidR="0094444E" w:rsidRDefault="0094444E" w:rsidP="00F76A38">
      <w:pPr>
        <w:jc w:val="both"/>
        <w:rPr>
          <w:rFonts w:ascii="Arial" w:hAnsi="Arial" w:cs="Arial"/>
          <w:sz w:val="28"/>
          <w:szCs w:val="2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lastRenderedPageBreak/>
        <w:t>Artículo 34</w:t>
      </w:r>
      <w:r w:rsidRPr="004F7E67">
        <w:rPr>
          <w:rFonts w:ascii="Arial" w:hAnsi="Arial" w:cs="Arial"/>
          <w:sz w:val="28"/>
          <w:szCs w:val="20"/>
          <w:lang w:val="es-ES_tradnl"/>
        </w:rPr>
        <w:t>º.- Las Comisiones Electorales Provinciales deberán confeccionar las Actas del proceso eleccionario, firmadas por el Ministro de Fe, de la siguiente manera:</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a.- Triplicado del Acta</w:t>
      </w:r>
      <w:r w:rsidR="00D170A9">
        <w:rPr>
          <w:rFonts w:ascii="Arial" w:hAnsi="Arial" w:cs="Arial"/>
          <w:b/>
          <w:sz w:val="28"/>
          <w:szCs w:val="20"/>
          <w:lang w:val="es-ES_tradnl"/>
        </w:rPr>
        <w:t xml:space="preserve"> de</w:t>
      </w:r>
      <w:r w:rsidRPr="004F7E67">
        <w:rPr>
          <w:rFonts w:ascii="Arial" w:hAnsi="Arial" w:cs="Arial"/>
          <w:b/>
          <w:sz w:val="28"/>
          <w:szCs w:val="20"/>
          <w:lang w:val="es-ES_tradnl"/>
        </w:rPr>
        <w:t xml:space="preserve"> Escrutinio Final Provincial:</w:t>
      </w:r>
    </w:p>
    <w:p w:rsidR="00F76A38" w:rsidRPr="004F7E67" w:rsidRDefault="005B0983" w:rsidP="00002E13">
      <w:pPr>
        <w:tabs>
          <w:tab w:val="left" w:pos="1134"/>
        </w:tabs>
        <w:ind w:left="1134" w:hanging="708"/>
        <w:jc w:val="both"/>
        <w:rPr>
          <w:rFonts w:ascii="Arial" w:hAnsi="Arial" w:cs="Arial"/>
          <w:sz w:val="28"/>
          <w:szCs w:val="20"/>
          <w:lang w:val="es-ES_tradnl"/>
        </w:rPr>
      </w:pPr>
      <w:r>
        <w:rPr>
          <w:rFonts w:ascii="Arial" w:hAnsi="Arial" w:cs="Arial"/>
          <w:sz w:val="28"/>
          <w:szCs w:val="20"/>
          <w:lang w:val="es-ES_tradnl"/>
        </w:rPr>
        <w:t>a.1.-</w:t>
      </w:r>
      <w:r w:rsidR="00F76A38" w:rsidRPr="004F7E67">
        <w:rPr>
          <w:rFonts w:ascii="Arial" w:hAnsi="Arial" w:cs="Arial"/>
          <w:sz w:val="28"/>
          <w:szCs w:val="20"/>
          <w:lang w:val="es-ES_tradnl"/>
        </w:rPr>
        <w:t xml:space="preserve"> </w:t>
      </w:r>
      <w:r w:rsidR="00950806">
        <w:rPr>
          <w:rFonts w:ascii="Arial" w:hAnsi="Arial" w:cs="Arial"/>
          <w:sz w:val="28"/>
          <w:szCs w:val="20"/>
          <w:lang w:val="es-ES_tradnl"/>
        </w:rPr>
        <w:t xml:space="preserve">Dos </w:t>
      </w:r>
      <w:r w:rsidR="00F76A38" w:rsidRPr="004F7E67">
        <w:rPr>
          <w:rFonts w:ascii="Arial" w:hAnsi="Arial" w:cs="Arial"/>
          <w:sz w:val="28"/>
          <w:szCs w:val="20"/>
          <w:lang w:val="es-ES_tradnl"/>
        </w:rPr>
        <w:t>copia</w:t>
      </w:r>
      <w:r w:rsidR="00950806">
        <w:rPr>
          <w:rFonts w:ascii="Arial" w:hAnsi="Arial" w:cs="Arial"/>
          <w:sz w:val="28"/>
          <w:szCs w:val="20"/>
          <w:lang w:val="es-ES_tradnl"/>
        </w:rPr>
        <w:t>s</w:t>
      </w:r>
      <w:r w:rsidR="00F76A38" w:rsidRPr="004F7E67">
        <w:rPr>
          <w:rFonts w:ascii="Arial" w:hAnsi="Arial" w:cs="Arial"/>
          <w:sz w:val="28"/>
          <w:szCs w:val="20"/>
          <w:lang w:val="es-ES_tradnl"/>
        </w:rPr>
        <w:t xml:space="preserve"> se </w:t>
      </w:r>
      <w:r w:rsidRPr="004F7E67">
        <w:rPr>
          <w:rFonts w:ascii="Arial" w:hAnsi="Arial" w:cs="Arial"/>
          <w:sz w:val="28"/>
          <w:szCs w:val="20"/>
          <w:lang w:val="es-ES_tradnl"/>
        </w:rPr>
        <w:t>deberán</w:t>
      </w:r>
      <w:r w:rsidR="00F76A38" w:rsidRPr="004F7E67">
        <w:rPr>
          <w:rFonts w:ascii="Arial" w:hAnsi="Arial" w:cs="Arial"/>
          <w:sz w:val="28"/>
          <w:szCs w:val="20"/>
          <w:lang w:val="es-ES_tradnl"/>
        </w:rPr>
        <w:t xml:space="preserve"> enviar a la Comisión Electoral Nacional.</w:t>
      </w:r>
    </w:p>
    <w:p w:rsidR="00F76A38" w:rsidRPr="004F7E67" w:rsidRDefault="005B0983" w:rsidP="00002E13">
      <w:pPr>
        <w:tabs>
          <w:tab w:val="left" w:pos="1134"/>
        </w:tabs>
        <w:ind w:left="1134" w:hanging="708"/>
        <w:jc w:val="both"/>
        <w:rPr>
          <w:rFonts w:ascii="Arial" w:hAnsi="Arial" w:cs="Arial"/>
          <w:sz w:val="28"/>
          <w:szCs w:val="20"/>
          <w:lang w:val="es-ES_tradnl"/>
        </w:rPr>
      </w:pPr>
      <w:r>
        <w:rPr>
          <w:rFonts w:ascii="Arial" w:hAnsi="Arial" w:cs="Arial"/>
          <w:sz w:val="28"/>
          <w:szCs w:val="20"/>
          <w:lang w:val="es-ES_tradnl"/>
        </w:rPr>
        <w:t>a</w:t>
      </w:r>
      <w:r w:rsidR="00F76A38" w:rsidRPr="004F7E67">
        <w:rPr>
          <w:rFonts w:ascii="Arial" w:hAnsi="Arial" w:cs="Arial"/>
          <w:sz w:val="28"/>
          <w:szCs w:val="20"/>
          <w:lang w:val="es-ES_tradnl"/>
        </w:rPr>
        <w:t>.</w:t>
      </w:r>
      <w:r w:rsidR="00950806">
        <w:rPr>
          <w:rFonts w:ascii="Arial" w:hAnsi="Arial" w:cs="Arial"/>
          <w:sz w:val="28"/>
          <w:szCs w:val="20"/>
          <w:lang w:val="es-ES_tradnl"/>
        </w:rPr>
        <w:t>2</w:t>
      </w:r>
      <w:r w:rsidR="00F76A38" w:rsidRPr="004F7E67">
        <w:rPr>
          <w:rFonts w:ascii="Arial" w:hAnsi="Arial" w:cs="Arial"/>
          <w:sz w:val="28"/>
          <w:szCs w:val="20"/>
          <w:lang w:val="es-ES_tradnl"/>
        </w:rPr>
        <w:t xml:space="preserve">.- </w:t>
      </w:r>
      <w:r w:rsidR="00F76A38" w:rsidRPr="004F7E67">
        <w:rPr>
          <w:rFonts w:ascii="Arial" w:hAnsi="Arial" w:cs="Arial"/>
          <w:sz w:val="28"/>
          <w:szCs w:val="20"/>
          <w:lang w:val="es-ES_tradnl"/>
        </w:rPr>
        <w:tab/>
      </w:r>
      <w:r>
        <w:rPr>
          <w:rFonts w:ascii="Arial" w:hAnsi="Arial" w:cs="Arial"/>
          <w:sz w:val="28"/>
          <w:szCs w:val="20"/>
          <w:lang w:val="es-ES_tradnl"/>
        </w:rPr>
        <w:t>Una</w:t>
      </w:r>
      <w:r w:rsidRPr="004F7E67">
        <w:rPr>
          <w:rFonts w:ascii="Arial" w:hAnsi="Arial" w:cs="Arial"/>
          <w:sz w:val="28"/>
          <w:szCs w:val="20"/>
          <w:lang w:val="es-ES_tradnl"/>
        </w:rPr>
        <w:t xml:space="preserve"> copia</w:t>
      </w:r>
      <w:r w:rsidR="00F76A38" w:rsidRPr="004F7E67">
        <w:rPr>
          <w:rFonts w:ascii="Arial" w:hAnsi="Arial" w:cs="Arial"/>
          <w:sz w:val="28"/>
          <w:szCs w:val="20"/>
          <w:lang w:val="es-ES_tradnl"/>
        </w:rPr>
        <w:t xml:space="preserve"> se deberá </w:t>
      </w:r>
      <w:r w:rsidR="00D170A9">
        <w:rPr>
          <w:rFonts w:ascii="Arial" w:hAnsi="Arial" w:cs="Arial"/>
          <w:sz w:val="28"/>
          <w:szCs w:val="20"/>
          <w:lang w:val="es-ES_tradnl"/>
        </w:rPr>
        <w:t>entregar</w:t>
      </w:r>
      <w:r w:rsidR="00F76A38" w:rsidRPr="004F7E67">
        <w:rPr>
          <w:rFonts w:ascii="Arial" w:hAnsi="Arial" w:cs="Arial"/>
          <w:sz w:val="28"/>
          <w:szCs w:val="20"/>
          <w:lang w:val="es-ES_tradnl"/>
        </w:rPr>
        <w:t xml:space="preserve"> al Directorio electo.</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002E13">
      <w:pPr>
        <w:ind w:left="426" w:hanging="426"/>
        <w:jc w:val="both"/>
        <w:rPr>
          <w:rFonts w:ascii="Arial" w:hAnsi="Arial" w:cs="Arial"/>
          <w:b/>
          <w:sz w:val="28"/>
          <w:szCs w:val="20"/>
          <w:lang w:val="es-ES_tradnl"/>
        </w:rPr>
      </w:pPr>
      <w:r w:rsidRPr="004F7E67">
        <w:rPr>
          <w:rFonts w:ascii="Arial" w:hAnsi="Arial" w:cs="Arial"/>
          <w:b/>
          <w:sz w:val="28"/>
          <w:szCs w:val="20"/>
          <w:lang w:val="es-ES_tradnl"/>
        </w:rPr>
        <w:t>b.-</w:t>
      </w:r>
      <w:r w:rsidRPr="004F7E67">
        <w:rPr>
          <w:rFonts w:ascii="Arial" w:hAnsi="Arial" w:cs="Arial"/>
          <w:b/>
          <w:sz w:val="28"/>
          <w:szCs w:val="20"/>
          <w:lang w:val="es-ES_tradnl"/>
        </w:rPr>
        <w:tab/>
        <w:t xml:space="preserve">Triplicado del Acta de Votación y Escrutinio Parcial </w:t>
      </w:r>
      <w:r w:rsidR="00D170A9">
        <w:rPr>
          <w:rFonts w:ascii="Arial" w:hAnsi="Arial" w:cs="Arial"/>
          <w:b/>
          <w:sz w:val="28"/>
          <w:szCs w:val="20"/>
          <w:lang w:val="es-ES_tradnl"/>
        </w:rPr>
        <w:t xml:space="preserve">del </w:t>
      </w:r>
      <w:r w:rsidRPr="004F7E67">
        <w:rPr>
          <w:rFonts w:ascii="Arial" w:hAnsi="Arial" w:cs="Arial"/>
          <w:b/>
          <w:sz w:val="28"/>
          <w:szCs w:val="20"/>
          <w:lang w:val="es-ES_tradnl"/>
        </w:rPr>
        <w:t xml:space="preserve">Directorio Nacional:                        </w:t>
      </w:r>
    </w:p>
    <w:p w:rsidR="00F76A38" w:rsidRPr="004F7E67" w:rsidRDefault="00F76A38" w:rsidP="00002E13">
      <w:pPr>
        <w:tabs>
          <w:tab w:val="left" w:pos="1134"/>
        </w:tabs>
        <w:ind w:left="1134" w:hanging="708"/>
        <w:jc w:val="both"/>
        <w:rPr>
          <w:rFonts w:ascii="Arial" w:hAnsi="Arial" w:cs="Arial"/>
          <w:sz w:val="28"/>
          <w:szCs w:val="20"/>
          <w:lang w:val="es-ES_tradnl"/>
        </w:rPr>
      </w:pPr>
      <w:r w:rsidRPr="004F7E67">
        <w:rPr>
          <w:rFonts w:ascii="Arial" w:hAnsi="Arial" w:cs="Arial"/>
          <w:sz w:val="28"/>
          <w:szCs w:val="20"/>
          <w:lang w:val="es-ES_tradnl"/>
        </w:rPr>
        <w:t xml:space="preserve">b.1.- </w:t>
      </w:r>
      <w:r w:rsidRPr="004F7E67">
        <w:rPr>
          <w:rFonts w:ascii="Arial" w:hAnsi="Arial" w:cs="Arial"/>
          <w:sz w:val="28"/>
          <w:szCs w:val="20"/>
          <w:lang w:val="es-ES_tradnl"/>
        </w:rPr>
        <w:tab/>
        <w:t>Una copia se deberá enviar a la Comisión Electoral Nacional.</w:t>
      </w:r>
    </w:p>
    <w:p w:rsidR="00F76A38" w:rsidRPr="004F7E67" w:rsidRDefault="00F76A38" w:rsidP="00002E13">
      <w:pPr>
        <w:tabs>
          <w:tab w:val="left" w:pos="1134"/>
        </w:tabs>
        <w:ind w:left="1134" w:hanging="708"/>
        <w:jc w:val="both"/>
        <w:rPr>
          <w:rFonts w:ascii="Arial" w:hAnsi="Arial" w:cs="Arial"/>
          <w:sz w:val="28"/>
          <w:szCs w:val="20"/>
          <w:lang w:val="es-ES_tradnl"/>
        </w:rPr>
      </w:pPr>
      <w:r w:rsidRPr="004F7E67">
        <w:rPr>
          <w:rFonts w:ascii="Arial" w:hAnsi="Arial" w:cs="Arial"/>
          <w:sz w:val="28"/>
          <w:szCs w:val="20"/>
          <w:lang w:val="es-ES_tradnl"/>
        </w:rPr>
        <w:t xml:space="preserve">b.2.- </w:t>
      </w:r>
      <w:r w:rsidRPr="004F7E67">
        <w:rPr>
          <w:rFonts w:ascii="Arial" w:hAnsi="Arial" w:cs="Arial"/>
          <w:sz w:val="28"/>
          <w:szCs w:val="20"/>
          <w:lang w:val="es-ES_tradnl"/>
        </w:rPr>
        <w:tab/>
      </w:r>
      <w:r w:rsidR="00D170A9">
        <w:rPr>
          <w:rFonts w:ascii="Arial" w:hAnsi="Arial" w:cs="Arial"/>
          <w:sz w:val="28"/>
          <w:szCs w:val="20"/>
          <w:lang w:val="es-ES_tradnl"/>
        </w:rPr>
        <w:t>Una</w:t>
      </w:r>
      <w:r w:rsidRPr="004F7E67">
        <w:rPr>
          <w:rFonts w:ascii="Arial" w:hAnsi="Arial" w:cs="Arial"/>
          <w:sz w:val="28"/>
          <w:szCs w:val="20"/>
          <w:lang w:val="es-ES_tradnl"/>
        </w:rPr>
        <w:t xml:space="preserve"> copia se deberá enviar a la Comisión Electoral del Nivel correspondiente.</w:t>
      </w:r>
    </w:p>
    <w:p w:rsidR="00F76A38" w:rsidRDefault="00F76A38" w:rsidP="00002E13">
      <w:pPr>
        <w:tabs>
          <w:tab w:val="left" w:pos="1134"/>
        </w:tabs>
        <w:ind w:left="1134" w:hanging="708"/>
        <w:jc w:val="both"/>
        <w:rPr>
          <w:rFonts w:ascii="Arial" w:hAnsi="Arial" w:cs="Arial"/>
          <w:sz w:val="28"/>
          <w:szCs w:val="20"/>
          <w:lang w:val="es-ES_tradnl"/>
        </w:rPr>
      </w:pPr>
      <w:r w:rsidRPr="004F7E67">
        <w:rPr>
          <w:rFonts w:ascii="Arial" w:hAnsi="Arial" w:cs="Arial"/>
          <w:sz w:val="28"/>
          <w:szCs w:val="20"/>
          <w:lang w:val="es-ES_tradnl"/>
        </w:rPr>
        <w:t>b</w:t>
      </w:r>
      <w:r w:rsidR="00AB6CF8">
        <w:rPr>
          <w:rFonts w:ascii="Arial" w:hAnsi="Arial" w:cs="Arial"/>
          <w:sz w:val="28"/>
          <w:szCs w:val="20"/>
          <w:lang w:val="es-ES_tradnl"/>
        </w:rPr>
        <w:t>.</w:t>
      </w:r>
      <w:r w:rsidRPr="004F7E67">
        <w:rPr>
          <w:rFonts w:ascii="Arial" w:hAnsi="Arial" w:cs="Arial"/>
          <w:sz w:val="28"/>
          <w:szCs w:val="20"/>
          <w:lang w:val="es-ES_tradnl"/>
        </w:rPr>
        <w:t xml:space="preserve">3.- </w:t>
      </w:r>
      <w:r w:rsidRPr="004F7E67">
        <w:rPr>
          <w:rFonts w:ascii="Arial" w:hAnsi="Arial" w:cs="Arial"/>
          <w:sz w:val="28"/>
          <w:szCs w:val="20"/>
          <w:lang w:val="es-ES_tradnl"/>
        </w:rPr>
        <w:tab/>
      </w:r>
      <w:r w:rsidR="005B0983">
        <w:rPr>
          <w:rFonts w:ascii="Arial" w:hAnsi="Arial" w:cs="Arial"/>
          <w:sz w:val="28"/>
          <w:szCs w:val="20"/>
          <w:lang w:val="es-ES_tradnl"/>
        </w:rPr>
        <w:t>Una</w:t>
      </w:r>
      <w:r w:rsidR="005B0983" w:rsidRPr="004F7E67">
        <w:rPr>
          <w:rFonts w:ascii="Arial" w:hAnsi="Arial" w:cs="Arial"/>
          <w:sz w:val="28"/>
          <w:szCs w:val="20"/>
          <w:lang w:val="es-ES_tradnl"/>
        </w:rPr>
        <w:t xml:space="preserve"> copia</w:t>
      </w:r>
      <w:r w:rsidRPr="004F7E67">
        <w:rPr>
          <w:rFonts w:ascii="Arial" w:hAnsi="Arial" w:cs="Arial"/>
          <w:sz w:val="28"/>
          <w:szCs w:val="20"/>
          <w:lang w:val="es-ES_tradnl"/>
        </w:rPr>
        <w:t xml:space="preserve"> se </w:t>
      </w:r>
      <w:r w:rsidR="00D170A9">
        <w:rPr>
          <w:rFonts w:ascii="Arial" w:hAnsi="Arial" w:cs="Arial"/>
          <w:sz w:val="28"/>
          <w:szCs w:val="20"/>
          <w:lang w:val="es-ES_tradnl"/>
        </w:rPr>
        <w:t>entregará</w:t>
      </w:r>
      <w:r w:rsidRPr="004F7E67">
        <w:rPr>
          <w:rFonts w:ascii="Arial" w:hAnsi="Arial" w:cs="Arial"/>
          <w:sz w:val="28"/>
          <w:szCs w:val="20"/>
          <w:lang w:val="es-ES_tradnl"/>
        </w:rPr>
        <w:t xml:space="preserve"> al Directorio electo.</w:t>
      </w:r>
    </w:p>
    <w:p w:rsidR="00002E13" w:rsidRPr="00002E13" w:rsidRDefault="00002E13" w:rsidP="00002E13">
      <w:pPr>
        <w:tabs>
          <w:tab w:val="left" w:pos="1134"/>
        </w:tabs>
        <w:ind w:left="1134" w:hanging="708"/>
        <w:jc w:val="both"/>
        <w:rPr>
          <w:rFonts w:ascii="Arial" w:hAnsi="Arial" w:cs="Arial"/>
          <w:sz w:val="40"/>
          <w:szCs w:val="4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35</w:t>
      </w:r>
      <w:r w:rsidRPr="004F7E67">
        <w:rPr>
          <w:rFonts w:ascii="Arial" w:hAnsi="Arial" w:cs="Arial"/>
          <w:sz w:val="28"/>
          <w:szCs w:val="20"/>
          <w:lang w:val="es-ES_tradnl"/>
        </w:rPr>
        <w:t>º.- En el caso que deba constituirse más de un lugar de votación por Directorio, el Presidente</w:t>
      </w:r>
      <w:r w:rsidR="00D170A9">
        <w:rPr>
          <w:rFonts w:ascii="Arial" w:hAnsi="Arial" w:cs="Arial"/>
          <w:sz w:val="28"/>
          <w:szCs w:val="20"/>
          <w:lang w:val="es-ES_tradnl"/>
        </w:rPr>
        <w:t>/a</w:t>
      </w:r>
      <w:r w:rsidRPr="004F7E67">
        <w:rPr>
          <w:rFonts w:ascii="Arial" w:hAnsi="Arial" w:cs="Arial"/>
          <w:sz w:val="28"/>
          <w:szCs w:val="20"/>
          <w:lang w:val="es-ES_tradnl"/>
        </w:rPr>
        <w:t xml:space="preserve"> de cada Mesa deberá confeccionar un Acta de Escrutinio Parcial de renovación de Directorio Provincial y Nacional, la cual deberá remitir de inmediato a la Comisión Electoral correspondiente.</w:t>
      </w:r>
    </w:p>
    <w:p w:rsidR="00002E13" w:rsidRDefault="00F76A38" w:rsidP="00AB6CF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AB6CF8">
      <w:pPr>
        <w:jc w:val="both"/>
        <w:rPr>
          <w:rFonts w:ascii="Arial" w:hAnsi="Arial" w:cs="Arial"/>
          <w:sz w:val="28"/>
          <w:szCs w:val="20"/>
          <w:lang w:val="es-ES_tradnl"/>
        </w:rPr>
      </w:pPr>
      <w:r w:rsidRPr="004F7E67">
        <w:rPr>
          <w:rFonts w:ascii="Arial" w:hAnsi="Arial" w:cs="Arial"/>
          <w:b/>
          <w:sz w:val="28"/>
          <w:szCs w:val="20"/>
          <w:lang w:val="es-ES_tradnl"/>
        </w:rPr>
        <w:t>Artículo 36</w:t>
      </w:r>
      <w:r w:rsidRPr="004F7E67">
        <w:rPr>
          <w:rFonts w:ascii="Arial" w:hAnsi="Arial" w:cs="Arial"/>
          <w:sz w:val="28"/>
          <w:szCs w:val="20"/>
          <w:lang w:val="es-ES_tradnl"/>
        </w:rPr>
        <w:t>º.- La Comisión Electoral Nacional deberá cumplir las siguientes funciones:</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1.</w:t>
      </w:r>
      <w:r w:rsidRPr="00002E13">
        <w:rPr>
          <w:rFonts w:ascii="Arial" w:hAnsi="Arial" w:cs="Arial"/>
          <w:sz w:val="28"/>
          <w:szCs w:val="20"/>
          <w:lang w:val="es-ES_tradnl"/>
        </w:rPr>
        <w:tab/>
        <w:t xml:space="preserve">Organizar, desarrollar y </w:t>
      </w:r>
      <w:r w:rsidR="00D170A9">
        <w:rPr>
          <w:rFonts w:ascii="Arial" w:hAnsi="Arial" w:cs="Arial"/>
          <w:sz w:val="28"/>
          <w:szCs w:val="20"/>
          <w:lang w:val="es-ES_tradnl"/>
        </w:rPr>
        <w:t>concluir</w:t>
      </w:r>
      <w:r w:rsidRPr="00002E13">
        <w:rPr>
          <w:rFonts w:ascii="Arial" w:hAnsi="Arial" w:cs="Arial"/>
          <w:sz w:val="28"/>
          <w:szCs w:val="20"/>
          <w:lang w:val="es-ES_tradnl"/>
        </w:rPr>
        <w:t xml:space="preserve"> todo el proceso electoral a nivel Nacional.</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2.</w:t>
      </w:r>
      <w:r w:rsidRPr="00002E13">
        <w:rPr>
          <w:rFonts w:ascii="Arial" w:hAnsi="Arial" w:cs="Arial"/>
          <w:sz w:val="28"/>
          <w:szCs w:val="20"/>
          <w:lang w:val="es-ES_tradnl"/>
        </w:rPr>
        <w:tab/>
        <w:t>Supervisar a las Comisiones Provinciales en la aplicación del presente Reglamento y/o instructivos.</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3.</w:t>
      </w:r>
      <w:r w:rsidRPr="00002E13">
        <w:rPr>
          <w:rFonts w:ascii="Arial" w:hAnsi="Arial" w:cs="Arial"/>
          <w:sz w:val="28"/>
          <w:szCs w:val="20"/>
          <w:lang w:val="es-ES_tradnl"/>
        </w:rPr>
        <w:tab/>
        <w:t xml:space="preserve">Recibir </w:t>
      </w:r>
      <w:r w:rsidR="00D170A9">
        <w:rPr>
          <w:rFonts w:ascii="Arial" w:hAnsi="Arial" w:cs="Arial"/>
          <w:sz w:val="28"/>
          <w:szCs w:val="20"/>
          <w:lang w:val="es-ES_tradnl"/>
        </w:rPr>
        <w:t xml:space="preserve">y resolver </w:t>
      </w:r>
      <w:r w:rsidRPr="00002E13">
        <w:rPr>
          <w:rFonts w:ascii="Arial" w:hAnsi="Arial" w:cs="Arial"/>
          <w:sz w:val="28"/>
          <w:szCs w:val="20"/>
          <w:lang w:val="es-ES_tradnl"/>
        </w:rPr>
        <w:t xml:space="preserve">los reclamos </w:t>
      </w:r>
      <w:r w:rsidR="00D170A9">
        <w:rPr>
          <w:rFonts w:ascii="Arial" w:hAnsi="Arial" w:cs="Arial"/>
          <w:sz w:val="28"/>
          <w:szCs w:val="20"/>
          <w:lang w:val="es-ES_tradnl"/>
        </w:rPr>
        <w:t xml:space="preserve">de los procesos electorales </w:t>
      </w:r>
      <w:r w:rsidRPr="00002E13">
        <w:rPr>
          <w:rFonts w:ascii="Arial" w:hAnsi="Arial" w:cs="Arial"/>
          <w:sz w:val="28"/>
          <w:szCs w:val="20"/>
          <w:lang w:val="es-ES_tradnl"/>
        </w:rPr>
        <w:t>a nivel nacional.</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4.</w:t>
      </w:r>
      <w:r w:rsidRPr="00002E13">
        <w:rPr>
          <w:rFonts w:ascii="Arial" w:hAnsi="Arial" w:cs="Arial"/>
          <w:sz w:val="28"/>
          <w:szCs w:val="20"/>
          <w:lang w:val="es-ES_tradnl"/>
        </w:rPr>
        <w:tab/>
        <w:t xml:space="preserve">Efectuar el sorteo de los candidatos Nacionales. </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5.</w:t>
      </w:r>
      <w:r w:rsidRPr="00002E13">
        <w:rPr>
          <w:rFonts w:ascii="Arial" w:hAnsi="Arial" w:cs="Arial"/>
          <w:sz w:val="28"/>
          <w:szCs w:val="20"/>
          <w:lang w:val="es-ES_tradnl"/>
        </w:rPr>
        <w:tab/>
        <w:t>Confeccionar los votos Nacionales.</w:t>
      </w:r>
    </w:p>
    <w:p w:rsidR="00F76A38" w:rsidRPr="00002E13"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6.</w:t>
      </w:r>
      <w:r w:rsidRPr="00002E13">
        <w:rPr>
          <w:rFonts w:ascii="Arial" w:hAnsi="Arial" w:cs="Arial"/>
          <w:sz w:val="28"/>
          <w:szCs w:val="20"/>
          <w:lang w:val="es-ES_tradnl"/>
        </w:rPr>
        <w:tab/>
        <w:t>Enviar el listado oficial de los directorios electos en todos los niveles  a la Dirección del Trabajo</w:t>
      </w:r>
      <w:r w:rsidR="00D170A9">
        <w:rPr>
          <w:rFonts w:ascii="Arial" w:hAnsi="Arial" w:cs="Arial"/>
          <w:sz w:val="28"/>
          <w:szCs w:val="20"/>
          <w:lang w:val="es-ES_tradnl"/>
        </w:rPr>
        <w:t xml:space="preserve"> y al Jefe/a del Servicio </w:t>
      </w:r>
      <w:r w:rsidR="009B65F4">
        <w:rPr>
          <w:rFonts w:ascii="Arial" w:hAnsi="Arial" w:cs="Arial"/>
          <w:sz w:val="28"/>
          <w:szCs w:val="20"/>
          <w:lang w:val="es-ES_tradnl"/>
        </w:rPr>
        <w:t>en el caso del Directorio Nacional</w:t>
      </w:r>
      <w:r w:rsidRPr="00002E13">
        <w:rPr>
          <w:rFonts w:ascii="Arial" w:hAnsi="Arial" w:cs="Arial"/>
          <w:sz w:val="28"/>
          <w:szCs w:val="20"/>
          <w:lang w:val="es-ES_tradnl"/>
        </w:rPr>
        <w:t>.</w:t>
      </w:r>
    </w:p>
    <w:p w:rsidR="00F76A38"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7.</w:t>
      </w:r>
      <w:r w:rsidRPr="00002E13">
        <w:rPr>
          <w:rFonts w:ascii="Arial" w:hAnsi="Arial" w:cs="Arial"/>
          <w:sz w:val="28"/>
          <w:szCs w:val="20"/>
          <w:lang w:val="es-ES_tradnl"/>
        </w:rPr>
        <w:tab/>
        <w:t>Velar por la plena igualdad de condición y derecho para todos</w:t>
      </w:r>
      <w:r w:rsidRPr="004F7E67">
        <w:rPr>
          <w:rFonts w:ascii="Arial" w:hAnsi="Arial" w:cs="Arial"/>
          <w:sz w:val="28"/>
          <w:szCs w:val="20"/>
          <w:lang w:val="es-ES_tradnl"/>
        </w:rPr>
        <w:t xml:space="preserve"> los candidatos</w:t>
      </w:r>
      <w:r w:rsidR="00D170A9">
        <w:rPr>
          <w:rFonts w:ascii="Arial" w:hAnsi="Arial" w:cs="Arial"/>
          <w:sz w:val="28"/>
          <w:szCs w:val="20"/>
          <w:lang w:val="es-ES_tradnl"/>
        </w:rPr>
        <w:t>/as</w:t>
      </w:r>
      <w:r w:rsidRPr="004F7E67">
        <w:rPr>
          <w:rFonts w:ascii="Arial" w:hAnsi="Arial" w:cs="Arial"/>
          <w:sz w:val="28"/>
          <w:szCs w:val="20"/>
          <w:lang w:val="es-ES_tradnl"/>
        </w:rPr>
        <w:t xml:space="preserve"> y electores</w:t>
      </w:r>
      <w:r w:rsidR="00D170A9">
        <w:rPr>
          <w:rFonts w:ascii="Arial" w:hAnsi="Arial" w:cs="Arial"/>
          <w:sz w:val="28"/>
          <w:szCs w:val="20"/>
          <w:lang w:val="es-ES_tradnl"/>
        </w:rPr>
        <w:t>/as</w:t>
      </w:r>
      <w:r w:rsidRPr="004F7E67">
        <w:rPr>
          <w:rFonts w:ascii="Arial" w:hAnsi="Arial" w:cs="Arial"/>
          <w:sz w:val="28"/>
          <w:szCs w:val="20"/>
          <w:lang w:val="es-ES_tradnl"/>
        </w:rPr>
        <w:t xml:space="preserve"> que participen en el proceso eleccionario.</w:t>
      </w:r>
    </w:p>
    <w:p w:rsidR="00F76A38" w:rsidRPr="00AB6CF8" w:rsidRDefault="00F76A38" w:rsidP="00F76A38">
      <w:pPr>
        <w:jc w:val="both"/>
        <w:rPr>
          <w:rFonts w:ascii="Arial" w:hAnsi="Arial" w:cs="Arial"/>
          <w:sz w:val="40"/>
          <w:szCs w:val="40"/>
          <w:lang w:val="es-ES_tradnl"/>
        </w:rPr>
      </w:pPr>
      <w:r w:rsidRPr="004F7E67">
        <w:rPr>
          <w:rFonts w:ascii="Arial" w:hAnsi="Arial" w:cs="Arial"/>
          <w:sz w:val="28"/>
          <w:szCs w:val="20"/>
          <w:lang w:val="es-ES_tradnl"/>
        </w:rPr>
        <w:t xml:space="preserve">            </w:t>
      </w:r>
    </w:p>
    <w:p w:rsidR="00F76A38" w:rsidRPr="004F7E67" w:rsidRDefault="00F76A38" w:rsidP="00F76A38">
      <w:pPr>
        <w:jc w:val="both"/>
        <w:rPr>
          <w:rFonts w:ascii="Arial" w:hAnsi="Arial" w:cs="Arial"/>
          <w:sz w:val="28"/>
          <w:szCs w:val="20"/>
          <w:lang w:val="es-ES_tradnl"/>
        </w:rPr>
      </w:pPr>
      <w:r w:rsidRPr="004F7E67">
        <w:rPr>
          <w:rFonts w:ascii="Arial" w:hAnsi="Arial" w:cs="Arial"/>
          <w:b/>
          <w:sz w:val="28"/>
          <w:szCs w:val="20"/>
          <w:lang w:val="es-ES_tradnl"/>
        </w:rPr>
        <w:lastRenderedPageBreak/>
        <w:t>Artículo 37</w:t>
      </w:r>
      <w:r w:rsidRPr="004F7E67">
        <w:rPr>
          <w:rFonts w:ascii="Arial" w:hAnsi="Arial" w:cs="Arial"/>
          <w:sz w:val="28"/>
          <w:szCs w:val="20"/>
          <w:lang w:val="es-ES_tradnl"/>
        </w:rPr>
        <w:t>º.- La Comisión Electoral Provincial cumplirá las siguientes funciones:</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1.</w:t>
      </w:r>
      <w:r w:rsidRPr="004F7E67">
        <w:rPr>
          <w:rFonts w:ascii="Arial" w:hAnsi="Arial" w:cs="Arial"/>
          <w:b/>
          <w:sz w:val="28"/>
          <w:szCs w:val="20"/>
          <w:lang w:val="es-ES_tradnl"/>
        </w:rPr>
        <w:tab/>
      </w:r>
      <w:r w:rsidRPr="004F7E67">
        <w:rPr>
          <w:rFonts w:ascii="Arial" w:hAnsi="Arial" w:cs="Arial"/>
          <w:sz w:val="28"/>
          <w:szCs w:val="20"/>
          <w:lang w:val="es-ES_tradnl"/>
        </w:rPr>
        <w:t>Difundir el presente Reglamento Electoral.</w:t>
      </w:r>
    </w:p>
    <w:p w:rsidR="00F76A38" w:rsidRPr="004F7E67"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2.</w:t>
      </w:r>
      <w:r w:rsidRPr="00002E13">
        <w:rPr>
          <w:rFonts w:ascii="Arial" w:hAnsi="Arial" w:cs="Arial"/>
          <w:sz w:val="28"/>
          <w:szCs w:val="20"/>
          <w:lang w:val="es-ES_tradnl"/>
        </w:rPr>
        <w:tab/>
      </w:r>
      <w:r w:rsidRPr="004F7E67">
        <w:rPr>
          <w:rFonts w:ascii="Arial" w:hAnsi="Arial" w:cs="Arial"/>
          <w:sz w:val="28"/>
          <w:szCs w:val="20"/>
          <w:lang w:val="es-ES_tradnl"/>
        </w:rPr>
        <w:t>Efectuar el sorteo de los candidatos del nivel correspondiente.</w:t>
      </w:r>
    </w:p>
    <w:p w:rsidR="00F76A38" w:rsidRPr="004F7E67"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3.</w:t>
      </w:r>
      <w:r w:rsidRPr="00002E13">
        <w:rPr>
          <w:rFonts w:ascii="Arial" w:hAnsi="Arial" w:cs="Arial"/>
          <w:sz w:val="28"/>
          <w:szCs w:val="20"/>
          <w:lang w:val="es-ES_tradnl"/>
        </w:rPr>
        <w:tab/>
      </w:r>
      <w:r w:rsidRPr="004F7E67">
        <w:rPr>
          <w:rFonts w:ascii="Arial" w:hAnsi="Arial" w:cs="Arial"/>
          <w:sz w:val="28"/>
          <w:szCs w:val="20"/>
          <w:lang w:val="es-ES_tradnl"/>
        </w:rPr>
        <w:t>Confeccionar los votos  Provinciales.</w:t>
      </w:r>
    </w:p>
    <w:p w:rsidR="00F76A38" w:rsidRPr="004F7E67"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4.</w:t>
      </w:r>
      <w:r w:rsidRPr="00002E13">
        <w:rPr>
          <w:rFonts w:ascii="Arial" w:hAnsi="Arial" w:cs="Arial"/>
          <w:sz w:val="28"/>
          <w:szCs w:val="20"/>
          <w:lang w:val="es-ES_tradnl"/>
        </w:rPr>
        <w:tab/>
      </w:r>
      <w:r w:rsidRPr="004F7E67">
        <w:rPr>
          <w:rFonts w:ascii="Arial" w:hAnsi="Arial" w:cs="Arial"/>
          <w:sz w:val="28"/>
          <w:szCs w:val="20"/>
          <w:lang w:val="es-ES_tradnl"/>
        </w:rPr>
        <w:t>Conformar las mesas electorales en los plazos definidos.</w:t>
      </w:r>
    </w:p>
    <w:p w:rsidR="00F76A38" w:rsidRPr="004F7E67"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5.</w:t>
      </w:r>
      <w:r w:rsidRPr="00002E13">
        <w:rPr>
          <w:rFonts w:ascii="Arial" w:hAnsi="Arial" w:cs="Arial"/>
          <w:sz w:val="28"/>
          <w:szCs w:val="20"/>
          <w:lang w:val="es-ES_tradnl"/>
        </w:rPr>
        <w:tab/>
      </w:r>
      <w:r w:rsidRPr="004F7E67">
        <w:rPr>
          <w:rFonts w:ascii="Arial" w:hAnsi="Arial" w:cs="Arial"/>
          <w:sz w:val="28"/>
          <w:szCs w:val="20"/>
          <w:lang w:val="es-ES_tradnl"/>
        </w:rPr>
        <w:t>Proveer de urnas, cámaras secretas, lápices grafito y otros materiales que fueran necesarios para el proceso electoral</w:t>
      </w:r>
    </w:p>
    <w:p w:rsidR="00F76A38" w:rsidRPr="004F7E67"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6.</w:t>
      </w:r>
      <w:r w:rsidRPr="00002E13">
        <w:rPr>
          <w:rFonts w:ascii="Arial" w:hAnsi="Arial" w:cs="Arial"/>
          <w:sz w:val="28"/>
          <w:szCs w:val="20"/>
          <w:lang w:val="es-ES_tradnl"/>
        </w:rPr>
        <w:tab/>
      </w:r>
      <w:r w:rsidRPr="004F7E67">
        <w:rPr>
          <w:rFonts w:ascii="Arial" w:hAnsi="Arial" w:cs="Arial"/>
          <w:sz w:val="28"/>
          <w:szCs w:val="20"/>
          <w:lang w:val="es-ES_tradnl"/>
        </w:rPr>
        <w:t>Informar a la brevedad a la Comisión Electoral Nacional los candidatos electos a nivel Provincial</w:t>
      </w:r>
      <w:r w:rsidR="00002E13">
        <w:rPr>
          <w:rFonts w:ascii="Arial" w:hAnsi="Arial" w:cs="Arial"/>
          <w:sz w:val="28"/>
          <w:szCs w:val="20"/>
          <w:lang w:val="es-ES_tradnl"/>
        </w:rPr>
        <w:t>.</w:t>
      </w:r>
    </w:p>
    <w:p w:rsidR="00F76A38" w:rsidRPr="004F7E67"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7.</w:t>
      </w:r>
      <w:r w:rsidRPr="00002E13">
        <w:rPr>
          <w:rFonts w:ascii="Arial" w:hAnsi="Arial" w:cs="Arial"/>
          <w:sz w:val="28"/>
          <w:szCs w:val="20"/>
          <w:lang w:val="es-ES_tradnl"/>
        </w:rPr>
        <w:tab/>
      </w:r>
      <w:r w:rsidRPr="004F7E67">
        <w:rPr>
          <w:rFonts w:ascii="Arial" w:hAnsi="Arial" w:cs="Arial"/>
          <w:sz w:val="28"/>
          <w:szCs w:val="20"/>
          <w:lang w:val="es-ES_tradnl"/>
        </w:rPr>
        <w:t xml:space="preserve">Recibir </w:t>
      </w:r>
      <w:r w:rsidR="009B65F4">
        <w:rPr>
          <w:rFonts w:ascii="Arial" w:hAnsi="Arial" w:cs="Arial"/>
          <w:sz w:val="28"/>
          <w:szCs w:val="20"/>
          <w:lang w:val="es-ES_tradnl"/>
        </w:rPr>
        <w:t xml:space="preserve">los </w:t>
      </w:r>
      <w:r w:rsidRPr="004F7E67">
        <w:rPr>
          <w:rFonts w:ascii="Arial" w:hAnsi="Arial" w:cs="Arial"/>
          <w:sz w:val="28"/>
          <w:szCs w:val="20"/>
          <w:lang w:val="es-ES_tradnl"/>
        </w:rPr>
        <w:t xml:space="preserve">reclamos </w:t>
      </w:r>
      <w:r w:rsidR="009B65F4">
        <w:rPr>
          <w:rFonts w:ascii="Arial" w:hAnsi="Arial" w:cs="Arial"/>
          <w:sz w:val="28"/>
          <w:szCs w:val="20"/>
          <w:lang w:val="es-ES_tradnl"/>
        </w:rPr>
        <w:t>antes</w:t>
      </w:r>
      <w:r w:rsidRPr="004F7E67">
        <w:rPr>
          <w:rFonts w:ascii="Arial" w:hAnsi="Arial" w:cs="Arial"/>
          <w:sz w:val="28"/>
          <w:szCs w:val="20"/>
          <w:lang w:val="es-ES_tradnl"/>
        </w:rPr>
        <w:t>, durante y con posterioridad al acto electoral y fallarlos cuando fuere de su competencia. En casos especiales</w:t>
      </w:r>
      <w:r w:rsidR="009B65F4">
        <w:rPr>
          <w:rFonts w:ascii="Arial" w:hAnsi="Arial" w:cs="Arial"/>
          <w:sz w:val="28"/>
          <w:szCs w:val="20"/>
          <w:lang w:val="es-ES_tradnl"/>
        </w:rPr>
        <w:t>,</w:t>
      </w:r>
      <w:r w:rsidRPr="004F7E67">
        <w:rPr>
          <w:rFonts w:ascii="Arial" w:hAnsi="Arial" w:cs="Arial"/>
          <w:sz w:val="28"/>
          <w:szCs w:val="20"/>
          <w:lang w:val="es-ES_tradnl"/>
        </w:rPr>
        <w:t xml:space="preserve"> se</w:t>
      </w:r>
      <w:r w:rsidR="00950806">
        <w:rPr>
          <w:rFonts w:ascii="Arial" w:hAnsi="Arial" w:cs="Arial"/>
          <w:sz w:val="28"/>
          <w:szCs w:val="20"/>
          <w:lang w:val="es-ES_tradnl"/>
        </w:rPr>
        <w:t xml:space="preserve">  podrá</w:t>
      </w:r>
      <w:r w:rsidRPr="004F7E67">
        <w:rPr>
          <w:rFonts w:ascii="Arial" w:hAnsi="Arial" w:cs="Arial"/>
          <w:sz w:val="28"/>
          <w:szCs w:val="20"/>
          <w:lang w:val="es-ES_tradnl"/>
        </w:rPr>
        <w:t xml:space="preserve"> solicitar la intervención de la respectiva Inspección del Trabajo.</w:t>
      </w:r>
    </w:p>
    <w:p w:rsidR="00F76A38" w:rsidRPr="004F7E67"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8.</w:t>
      </w:r>
      <w:r w:rsidRPr="00002E13">
        <w:rPr>
          <w:rFonts w:ascii="Arial" w:hAnsi="Arial" w:cs="Arial"/>
          <w:sz w:val="28"/>
          <w:szCs w:val="20"/>
          <w:lang w:val="es-ES_tradnl"/>
        </w:rPr>
        <w:tab/>
      </w:r>
      <w:r w:rsidRPr="004F7E67">
        <w:rPr>
          <w:rFonts w:ascii="Arial" w:hAnsi="Arial" w:cs="Arial"/>
          <w:sz w:val="28"/>
          <w:szCs w:val="20"/>
          <w:lang w:val="es-ES_tradnl"/>
        </w:rPr>
        <w:t>Confeccionar y suscribir en triplicado las Actas de Votación y Escrutinio</w:t>
      </w:r>
      <w:r w:rsidR="009B65F4">
        <w:rPr>
          <w:rFonts w:ascii="Arial" w:hAnsi="Arial" w:cs="Arial"/>
          <w:sz w:val="28"/>
          <w:szCs w:val="20"/>
          <w:lang w:val="es-ES_tradnl"/>
        </w:rPr>
        <w:t xml:space="preserve"> y e</w:t>
      </w:r>
      <w:r w:rsidR="009B65F4" w:rsidRPr="00002E13">
        <w:rPr>
          <w:rFonts w:ascii="Arial" w:hAnsi="Arial" w:cs="Arial"/>
          <w:sz w:val="28"/>
          <w:szCs w:val="20"/>
          <w:lang w:val="es-ES_tradnl"/>
        </w:rPr>
        <w:t>nviar el listado oficial del</w:t>
      </w:r>
      <w:r w:rsidR="009B65F4">
        <w:rPr>
          <w:rFonts w:ascii="Arial" w:hAnsi="Arial" w:cs="Arial"/>
          <w:sz w:val="28"/>
          <w:szCs w:val="20"/>
          <w:lang w:val="es-ES_tradnl"/>
        </w:rPr>
        <w:t xml:space="preserve"> D</w:t>
      </w:r>
      <w:r w:rsidR="009B65F4" w:rsidRPr="00002E13">
        <w:rPr>
          <w:rFonts w:ascii="Arial" w:hAnsi="Arial" w:cs="Arial"/>
          <w:sz w:val="28"/>
          <w:szCs w:val="20"/>
          <w:lang w:val="es-ES_tradnl"/>
        </w:rPr>
        <w:t>irectorio</w:t>
      </w:r>
      <w:r w:rsidR="009B65F4">
        <w:rPr>
          <w:rFonts w:ascii="Arial" w:hAnsi="Arial" w:cs="Arial"/>
          <w:sz w:val="28"/>
          <w:szCs w:val="20"/>
          <w:lang w:val="es-ES_tradnl"/>
        </w:rPr>
        <w:t xml:space="preserve"> E</w:t>
      </w:r>
      <w:r w:rsidR="009B65F4" w:rsidRPr="00002E13">
        <w:rPr>
          <w:rFonts w:ascii="Arial" w:hAnsi="Arial" w:cs="Arial"/>
          <w:sz w:val="28"/>
          <w:szCs w:val="20"/>
          <w:lang w:val="es-ES_tradnl"/>
        </w:rPr>
        <w:t xml:space="preserve">lecto a la </w:t>
      </w:r>
      <w:r w:rsidR="009B65F4">
        <w:rPr>
          <w:rFonts w:ascii="Arial" w:hAnsi="Arial" w:cs="Arial"/>
          <w:sz w:val="28"/>
          <w:szCs w:val="20"/>
          <w:lang w:val="es-ES_tradnl"/>
        </w:rPr>
        <w:t>Jefatura correspondiente</w:t>
      </w:r>
      <w:r w:rsidR="009B65F4" w:rsidRPr="00002E13">
        <w:rPr>
          <w:rFonts w:ascii="Arial" w:hAnsi="Arial" w:cs="Arial"/>
          <w:sz w:val="28"/>
          <w:szCs w:val="20"/>
          <w:lang w:val="es-ES_tradnl"/>
        </w:rPr>
        <w:t>.</w:t>
      </w:r>
    </w:p>
    <w:p w:rsidR="00F76A38" w:rsidRPr="004F7E67" w:rsidRDefault="00F76A38" w:rsidP="00002E13">
      <w:pPr>
        <w:tabs>
          <w:tab w:val="left" w:pos="567"/>
        </w:tabs>
        <w:ind w:left="567" w:hanging="567"/>
        <w:jc w:val="both"/>
        <w:rPr>
          <w:rFonts w:ascii="Arial" w:hAnsi="Arial" w:cs="Arial"/>
          <w:sz w:val="28"/>
          <w:szCs w:val="20"/>
          <w:lang w:val="es-ES_tradnl"/>
        </w:rPr>
      </w:pPr>
      <w:r w:rsidRPr="00002E13">
        <w:rPr>
          <w:rFonts w:ascii="Arial" w:hAnsi="Arial" w:cs="Arial"/>
          <w:sz w:val="28"/>
          <w:szCs w:val="20"/>
          <w:lang w:val="es-ES_tradnl"/>
        </w:rPr>
        <w:t>9.</w:t>
      </w:r>
      <w:r w:rsidRPr="00002E13">
        <w:rPr>
          <w:rFonts w:ascii="Arial" w:hAnsi="Arial" w:cs="Arial"/>
          <w:sz w:val="28"/>
          <w:szCs w:val="20"/>
          <w:lang w:val="es-ES_tradnl"/>
        </w:rPr>
        <w:tab/>
      </w:r>
      <w:r w:rsidRPr="004F7E67">
        <w:rPr>
          <w:rFonts w:ascii="Arial" w:hAnsi="Arial" w:cs="Arial"/>
          <w:sz w:val="28"/>
          <w:szCs w:val="20"/>
          <w:lang w:val="es-ES_tradnl"/>
        </w:rPr>
        <w:t>Enviar el original del listado de Registro de firmas correspondiente a</w:t>
      </w:r>
      <w:r w:rsidR="00950806">
        <w:rPr>
          <w:rFonts w:ascii="Arial" w:hAnsi="Arial" w:cs="Arial"/>
          <w:sz w:val="28"/>
          <w:szCs w:val="20"/>
          <w:lang w:val="es-ES_tradnl"/>
        </w:rPr>
        <w:t xml:space="preserve"> </w:t>
      </w:r>
      <w:r w:rsidRPr="004F7E67">
        <w:rPr>
          <w:rFonts w:ascii="Arial" w:hAnsi="Arial" w:cs="Arial"/>
          <w:sz w:val="28"/>
          <w:szCs w:val="20"/>
          <w:lang w:val="es-ES_tradnl"/>
        </w:rPr>
        <w:t>l</w:t>
      </w:r>
      <w:r w:rsidR="00B84B14">
        <w:rPr>
          <w:rFonts w:ascii="Arial" w:hAnsi="Arial" w:cs="Arial"/>
          <w:sz w:val="28"/>
          <w:szCs w:val="20"/>
          <w:lang w:val="es-ES_tradnl"/>
        </w:rPr>
        <w:t xml:space="preserve">a elección del Directorio </w:t>
      </w:r>
      <w:r w:rsidRPr="004F7E67">
        <w:rPr>
          <w:rFonts w:ascii="Arial" w:hAnsi="Arial" w:cs="Arial"/>
          <w:sz w:val="28"/>
          <w:szCs w:val="20"/>
          <w:lang w:val="es-ES_tradnl"/>
        </w:rPr>
        <w:t>Nacional a la Comisión  Electoral Nacional</w:t>
      </w:r>
      <w:r w:rsidR="00002E13">
        <w:rPr>
          <w:rFonts w:ascii="Arial" w:hAnsi="Arial" w:cs="Arial"/>
          <w:sz w:val="28"/>
          <w:szCs w:val="20"/>
          <w:lang w:val="es-ES_tradnl"/>
        </w:rPr>
        <w:t>.</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38º</w:t>
      </w:r>
      <w:r w:rsidRPr="004F7E67">
        <w:rPr>
          <w:rFonts w:ascii="Arial" w:hAnsi="Arial" w:cs="Arial"/>
          <w:sz w:val="28"/>
          <w:szCs w:val="20"/>
          <w:lang w:val="es-ES_tradnl"/>
        </w:rPr>
        <w:t>.- Todos los Directores</w:t>
      </w:r>
      <w:r w:rsidR="00237560">
        <w:rPr>
          <w:rFonts w:ascii="Arial" w:hAnsi="Arial" w:cs="Arial"/>
          <w:sz w:val="28"/>
          <w:szCs w:val="20"/>
          <w:lang w:val="es-ES_tradnl"/>
        </w:rPr>
        <w:t>/as</w:t>
      </w:r>
      <w:r w:rsidRPr="004F7E67">
        <w:rPr>
          <w:rFonts w:ascii="Arial" w:hAnsi="Arial" w:cs="Arial"/>
          <w:sz w:val="28"/>
          <w:szCs w:val="20"/>
          <w:lang w:val="es-ES_tradnl"/>
        </w:rPr>
        <w:t xml:space="preserve"> </w:t>
      </w:r>
      <w:r w:rsidR="009B65F4">
        <w:rPr>
          <w:rFonts w:ascii="Arial" w:hAnsi="Arial" w:cs="Arial"/>
          <w:sz w:val="28"/>
          <w:szCs w:val="20"/>
          <w:lang w:val="es-ES_tradnl"/>
        </w:rPr>
        <w:t>electos</w:t>
      </w:r>
      <w:r w:rsidRPr="004F7E67">
        <w:rPr>
          <w:rFonts w:ascii="Arial" w:hAnsi="Arial" w:cs="Arial"/>
          <w:sz w:val="28"/>
          <w:szCs w:val="20"/>
          <w:lang w:val="es-ES_tradnl"/>
        </w:rPr>
        <w:t xml:space="preserve"> gozarán de </w:t>
      </w:r>
      <w:r w:rsidRPr="00237560">
        <w:rPr>
          <w:rFonts w:ascii="Arial" w:hAnsi="Arial" w:cs="Arial"/>
          <w:sz w:val="28"/>
          <w:szCs w:val="20"/>
          <w:lang w:val="es-ES_tradnl"/>
        </w:rPr>
        <w:t>fuero</w:t>
      </w:r>
      <w:r w:rsidRPr="004F7E67">
        <w:rPr>
          <w:rFonts w:ascii="Arial" w:hAnsi="Arial" w:cs="Arial"/>
          <w:sz w:val="28"/>
          <w:szCs w:val="20"/>
          <w:lang w:val="es-ES_tradnl"/>
        </w:rPr>
        <w:t xml:space="preserve">, es decir de inamovilidad en sus cargos, desde la fecha de su elección hasta seis meses después de haber cesado su mandato, de acuerdo a lo estipulado en la Ley </w:t>
      </w:r>
      <w:r w:rsidR="0094444E">
        <w:rPr>
          <w:rFonts w:ascii="Arial" w:hAnsi="Arial" w:cs="Arial"/>
          <w:sz w:val="28"/>
          <w:szCs w:val="20"/>
          <w:lang w:val="es-ES_tradnl"/>
        </w:rPr>
        <w:t>de Asociaciones</w:t>
      </w:r>
      <w:r w:rsidRPr="004F7E67">
        <w:rPr>
          <w:rFonts w:ascii="Arial" w:hAnsi="Arial" w:cs="Arial"/>
          <w:sz w:val="28"/>
          <w:szCs w:val="20"/>
          <w:lang w:val="es-ES_tradnl"/>
        </w:rPr>
        <w:t>.</w:t>
      </w:r>
    </w:p>
    <w:p w:rsidR="00AB6CF8" w:rsidRPr="00AB6CF8" w:rsidRDefault="00AB6CF8" w:rsidP="00F76A38">
      <w:pPr>
        <w:jc w:val="both"/>
        <w:rPr>
          <w:rFonts w:ascii="Arial" w:hAnsi="Arial" w:cs="Arial"/>
          <w:sz w:val="40"/>
          <w:szCs w:val="40"/>
          <w:lang w:val="es-ES_tradnl"/>
        </w:rPr>
      </w:pPr>
    </w:p>
    <w:p w:rsidR="00F76A38" w:rsidRDefault="00F76A38" w:rsidP="00F76A38">
      <w:pPr>
        <w:jc w:val="both"/>
        <w:rPr>
          <w:rFonts w:ascii="Arial" w:hAnsi="Arial" w:cs="Arial"/>
          <w:sz w:val="28"/>
          <w:szCs w:val="20"/>
          <w:lang w:val="es-ES_tradnl"/>
        </w:rPr>
      </w:pPr>
      <w:r w:rsidRPr="004F7E67">
        <w:rPr>
          <w:rFonts w:ascii="Arial" w:hAnsi="Arial" w:cs="Arial"/>
          <w:b/>
          <w:sz w:val="28"/>
          <w:szCs w:val="20"/>
          <w:lang w:val="es-ES_tradnl"/>
        </w:rPr>
        <w:t>Artículo 39</w:t>
      </w:r>
      <w:r w:rsidRPr="004F7E67">
        <w:rPr>
          <w:rFonts w:ascii="Arial" w:hAnsi="Arial" w:cs="Arial"/>
          <w:sz w:val="28"/>
          <w:szCs w:val="20"/>
          <w:lang w:val="es-ES_tradnl"/>
        </w:rPr>
        <w:t>º.-   En caso de fallecimiento, renuncia o censura de un Director</w:t>
      </w:r>
      <w:r w:rsidR="009B65F4">
        <w:rPr>
          <w:rFonts w:ascii="Arial" w:hAnsi="Arial" w:cs="Arial"/>
          <w:sz w:val="28"/>
          <w:szCs w:val="20"/>
          <w:lang w:val="es-ES_tradnl"/>
        </w:rPr>
        <w:t>/a</w:t>
      </w:r>
      <w:r w:rsidRPr="004F7E67">
        <w:rPr>
          <w:rFonts w:ascii="Arial" w:hAnsi="Arial" w:cs="Arial"/>
          <w:sz w:val="28"/>
          <w:szCs w:val="20"/>
          <w:lang w:val="es-ES_tradnl"/>
        </w:rPr>
        <w:t>, éste será reemplazado</w:t>
      </w:r>
      <w:r w:rsidR="009B65F4">
        <w:rPr>
          <w:rFonts w:ascii="Arial" w:hAnsi="Arial" w:cs="Arial"/>
          <w:sz w:val="28"/>
          <w:szCs w:val="20"/>
          <w:lang w:val="es-ES_tradnl"/>
        </w:rPr>
        <w:t>/a</w:t>
      </w:r>
      <w:r w:rsidRPr="004F7E67">
        <w:rPr>
          <w:rFonts w:ascii="Arial" w:hAnsi="Arial" w:cs="Arial"/>
          <w:sz w:val="28"/>
          <w:szCs w:val="20"/>
          <w:lang w:val="es-ES_tradnl"/>
        </w:rPr>
        <w:t xml:space="preserve"> por aquel candidato</w:t>
      </w:r>
      <w:r w:rsidR="00237560">
        <w:rPr>
          <w:rFonts w:ascii="Arial" w:hAnsi="Arial" w:cs="Arial"/>
          <w:sz w:val="28"/>
          <w:szCs w:val="20"/>
          <w:lang w:val="es-ES_tradnl"/>
        </w:rPr>
        <w:t>/a</w:t>
      </w:r>
      <w:r w:rsidRPr="004F7E67">
        <w:rPr>
          <w:rFonts w:ascii="Arial" w:hAnsi="Arial" w:cs="Arial"/>
          <w:sz w:val="28"/>
          <w:szCs w:val="20"/>
          <w:lang w:val="es-ES_tradnl"/>
        </w:rPr>
        <w:t xml:space="preserve"> que hubiere obtenido la más alta mayoría relativa en el orden de prelación, ajustándose a  todas las causales establecidas en la Ley </w:t>
      </w:r>
      <w:r w:rsidR="0094444E">
        <w:rPr>
          <w:rFonts w:ascii="Arial" w:hAnsi="Arial" w:cs="Arial"/>
          <w:sz w:val="28"/>
          <w:szCs w:val="20"/>
          <w:lang w:val="es-ES_tradnl"/>
        </w:rPr>
        <w:t>de Asociaciones</w:t>
      </w:r>
      <w:r w:rsidRPr="004F7E67">
        <w:rPr>
          <w:rFonts w:ascii="Arial" w:hAnsi="Arial" w:cs="Arial"/>
          <w:sz w:val="28"/>
          <w:szCs w:val="20"/>
          <w:lang w:val="es-ES_tradnl"/>
        </w:rPr>
        <w:t>.</w:t>
      </w:r>
    </w:p>
    <w:p w:rsidR="00AB6CF8" w:rsidRPr="00AB6CF8" w:rsidRDefault="00AB6CF8" w:rsidP="00F76A38">
      <w:pPr>
        <w:jc w:val="both"/>
        <w:rPr>
          <w:rFonts w:ascii="Arial" w:hAnsi="Arial" w:cs="Arial"/>
          <w:sz w:val="40"/>
          <w:szCs w:val="40"/>
          <w:lang w:val="es-ES_tradnl"/>
        </w:rPr>
      </w:pPr>
    </w:p>
    <w:p w:rsidR="00F76A38" w:rsidRDefault="00F76A38" w:rsidP="0094444E">
      <w:pPr>
        <w:jc w:val="both"/>
        <w:rPr>
          <w:rFonts w:ascii="Arial" w:hAnsi="Arial" w:cs="Arial"/>
          <w:sz w:val="28"/>
          <w:szCs w:val="20"/>
          <w:lang w:val="es-ES_tradnl"/>
        </w:rPr>
      </w:pPr>
      <w:r w:rsidRPr="004F7E67">
        <w:rPr>
          <w:rFonts w:ascii="Arial" w:hAnsi="Arial" w:cs="Arial"/>
          <w:b/>
          <w:sz w:val="28"/>
          <w:szCs w:val="20"/>
          <w:lang w:val="es-ES_tradnl"/>
        </w:rPr>
        <w:t>Artículo 40</w:t>
      </w:r>
      <w:r w:rsidRPr="004F7E67">
        <w:rPr>
          <w:rFonts w:ascii="Arial" w:hAnsi="Arial" w:cs="Arial"/>
          <w:sz w:val="28"/>
          <w:szCs w:val="20"/>
          <w:lang w:val="es-ES_tradnl"/>
        </w:rPr>
        <w:t>º.- Los socios</w:t>
      </w:r>
      <w:r w:rsidR="00B421A1">
        <w:rPr>
          <w:rFonts w:ascii="Arial" w:hAnsi="Arial" w:cs="Arial"/>
          <w:sz w:val="28"/>
          <w:szCs w:val="20"/>
          <w:lang w:val="es-ES_tradnl"/>
        </w:rPr>
        <w:t>/as</w:t>
      </w:r>
      <w:r w:rsidRPr="004F7E67">
        <w:rPr>
          <w:rFonts w:ascii="Arial" w:hAnsi="Arial" w:cs="Arial"/>
          <w:sz w:val="28"/>
          <w:szCs w:val="20"/>
          <w:lang w:val="es-ES_tradnl"/>
        </w:rPr>
        <w:t xml:space="preserve"> que se encontraren fuera de la jurisdicción donde deben votar,</w:t>
      </w:r>
      <w:r w:rsidR="0094444E">
        <w:rPr>
          <w:rFonts w:ascii="Arial" w:hAnsi="Arial" w:cs="Arial"/>
          <w:sz w:val="28"/>
          <w:szCs w:val="20"/>
          <w:lang w:val="es-ES_tradnl"/>
        </w:rPr>
        <w:t xml:space="preserve"> solo</w:t>
      </w:r>
      <w:r w:rsidRPr="004F7E67">
        <w:rPr>
          <w:rFonts w:ascii="Arial" w:hAnsi="Arial" w:cs="Arial"/>
          <w:sz w:val="28"/>
          <w:szCs w:val="20"/>
          <w:lang w:val="es-ES_tradnl"/>
        </w:rPr>
        <w:t xml:space="preserve"> podrán hacerlo </w:t>
      </w:r>
      <w:r w:rsidR="0094444E">
        <w:rPr>
          <w:rFonts w:ascii="Arial" w:hAnsi="Arial" w:cs="Arial"/>
          <w:sz w:val="28"/>
          <w:szCs w:val="20"/>
          <w:lang w:val="es-ES_tradnl"/>
        </w:rPr>
        <w:t xml:space="preserve">por el </w:t>
      </w:r>
      <w:r w:rsidR="00575747">
        <w:rPr>
          <w:rFonts w:ascii="Arial" w:hAnsi="Arial" w:cs="Arial"/>
          <w:sz w:val="28"/>
          <w:szCs w:val="20"/>
          <w:lang w:val="es-ES_tradnl"/>
        </w:rPr>
        <w:t xml:space="preserve">Directorio </w:t>
      </w:r>
      <w:r w:rsidR="0094444E">
        <w:rPr>
          <w:rFonts w:ascii="Arial" w:hAnsi="Arial" w:cs="Arial"/>
          <w:sz w:val="28"/>
          <w:szCs w:val="20"/>
          <w:lang w:val="es-ES_tradnl"/>
        </w:rPr>
        <w:t>Nacional</w:t>
      </w:r>
      <w:r w:rsidRPr="004F7E67">
        <w:rPr>
          <w:rFonts w:ascii="Arial" w:hAnsi="Arial" w:cs="Arial"/>
          <w:sz w:val="28"/>
          <w:szCs w:val="20"/>
          <w:lang w:val="es-ES_tradnl"/>
        </w:rPr>
        <w:t>.</w:t>
      </w:r>
    </w:p>
    <w:p w:rsidR="00AB6CF8" w:rsidRPr="004F7E67" w:rsidRDefault="00AB6CF8" w:rsidP="00AB6CF8">
      <w:pPr>
        <w:ind w:left="851" w:hanging="425"/>
        <w:jc w:val="both"/>
        <w:rPr>
          <w:rFonts w:ascii="Arial" w:hAnsi="Arial" w:cs="Arial"/>
          <w:sz w:val="28"/>
          <w:szCs w:val="20"/>
          <w:lang w:val="es-ES_tradnl"/>
        </w:rPr>
      </w:pP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Será responsabilidad de los integrantes de la Mesa de Sufragio</w:t>
      </w:r>
      <w:r w:rsidR="0094444E">
        <w:rPr>
          <w:rFonts w:ascii="Arial" w:hAnsi="Arial" w:cs="Arial"/>
          <w:sz w:val="28"/>
          <w:szCs w:val="20"/>
          <w:lang w:val="es-ES_tradnl"/>
        </w:rPr>
        <w:t>s</w:t>
      </w:r>
      <w:r w:rsidRPr="004F7E67">
        <w:rPr>
          <w:rFonts w:ascii="Arial" w:hAnsi="Arial" w:cs="Arial"/>
          <w:sz w:val="28"/>
          <w:szCs w:val="20"/>
          <w:lang w:val="es-ES_tradnl"/>
        </w:rPr>
        <w:t xml:space="preserve"> constatar la calidad de socio</w:t>
      </w:r>
      <w:r w:rsidR="00B421A1">
        <w:rPr>
          <w:rFonts w:ascii="Arial" w:hAnsi="Arial" w:cs="Arial"/>
          <w:sz w:val="28"/>
          <w:szCs w:val="20"/>
          <w:lang w:val="es-ES_tradnl"/>
        </w:rPr>
        <w:t>/a</w:t>
      </w:r>
      <w:r w:rsidRPr="004F7E67">
        <w:rPr>
          <w:rFonts w:ascii="Arial" w:hAnsi="Arial" w:cs="Arial"/>
          <w:sz w:val="28"/>
          <w:szCs w:val="20"/>
          <w:lang w:val="es-ES_tradnl"/>
        </w:rPr>
        <w:t xml:space="preserve"> de estos electores, verificándolo en </w:t>
      </w:r>
      <w:r w:rsidR="00575747">
        <w:rPr>
          <w:rFonts w:ascii="Arial" w:hAnsi="Arial" w:cs="Arial"/>
          <w:sz w:val="28"/>
          <w:szCs w:val="20"/>
          <w:lang w:val="es-ES_tradnl"/>
        </w:rPr>
        <w:t xml:space="preserve">el Padrón </w:t>
      </w:r>
      <w:r w:rsidRPr="004F7E67">
        <w:rPr>
          <w:rFonts w:ascii="Arial" w:hAnsi="Arial" w:cs="Arial"/>
          <w:sz w:val="28"/>
          <w:szCs w:val="20"/>
          <w:lang w:val="es-ES_tradnl"/>
        </w:rPr>
        <w:t>Nacional</w:t>
      </w:r>
      <w:r w:rsidR="00575747">
        <w:rPr>
          <w:rFonts w:ascii="Arial" w:hAnsi="Arial" w:cs="Arial"/>
          <w:sz w:val="28"/>
          <w:szCs w:val="20"/>
          <w:lang w:val="es-ES_tradnl"/>
        </w:rPr>
        <w:t>. Se deberá dejar</w:t>
      </w:r>
      <w:r w:rsidRPr="004F7E67">
        <w:rPr>
          <w:rFonts w:ascii="Arial" w:hAnsi="Arial" w:cs="Arial"/>
          <w:sz w:val="28"/>
          <w:szCs w:val="20"/>
          <w:lang w:val="es-ES_tradnl"/>
        </w:rPr>
        <w:t xml:space="preserve"> </w:t>
      </w:r>
      <w:r w:rsidR="0094444E">
        <w:rPr>
          <w:rFonts w:ascii="Arial" w:hAnsi="Arial" w:cs="Arial"/>
          <w:sz w:val="28"/>
          <w:szCs w:val="20"/>
          <w:lang w:val="es-ES_tradnl"/>
        </w:rPr>
        <w:t>c</w:t>
      </w:r>
      <w:r w:rsidRPr="004F7E67">
        <w:rPr>
          <w:rFonts w:ascii="Arial" w:hAnsi="Arial" w:cs="Arial"/>
          <w:sz w:val="28"/>
          <w:szCs w:val="20"/>
          <w:lang w:val="es-ES_tradnl"/>
        </w:rPr>
        <w:t>onstancia en el Acta de la Mesa el lugar en el que</w:t>
      </w:r>
      <w:r w:rsidR="005B0983">
        <w:rPr>
          <w:rFonts w:ascii="Arial" w:hAnsi="Arial" w:cs="Arial"/>
          <w:sz w:val="28"/>
          <w:szCs w:val="20"/>
          <w:lang w:val="es-ES_tradnl"/>
        </w:rPr>
        <w:t xml:space="preserve"> </w:t>
      </w:r>
      <w:r w:rsidR="00575747">
        <w:rPr>
          <w:rFonts w:ascii="Arial" w:hAnsi="Arial" w:cs="Arial"/>
          <w:sz w:val="28"/>
          <w:szCs w:val="20"/>
          <w:lang w:val="es-ES_tradnl"/>
        </w:rPr>
        <w:t>le correspondía sufragar</w:t>
      </w:r>
      <w:r w:rsidRPr="004F7E67">
        <w:rPr>
          <w:rFonts w:ascii="Arial" w:hAnsi="Arial" w:cs="Arial"/>
          <w:sz w:val="28"/>
          <w:szCs w:val="20"/>
          <w:lang w:val="es-ES_tradnl"/>
        </w:rPr>
        <w:t xml:space="preserve">, con el fin de evitar una doble votación. </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lastRenderedPageBreak/>
        <w:t> </w:t>
      </w:r>
    </w:p>
    <w:p w:rsidR="00F76A38" w:rsidRPr="004F7E67" w:rsidRDefault="00F76A38" w:rsidP="00AB6CF8">
      <w:pPr>
        <w:jc w:val="center"/>
        <w:rPr>
          <w:rFonts w:ascii="Arial" w:hAnsi="Arial" w:cs="Arial"/>
          <w:b/>
          <w:sz w:val="28"/>
          <w:szCs w:val="20"/>
          <w:lang w:val="es-ES_tradnl"/>
        </w:rPr>
      </w:pPr>
      <w:r w:rsidRPr="004F7E67">
        <w:rPr>
          <w:rFonts w:ascii="Arial" w:hAnsi="Arial" w:cs="Arial"/>
          <w:b/>
          <w:sz w:val="28"/>
          <w:szCs w:val="20"/>
          <w:lang w:val="es-ES_tradnl"/>
        </w:rPr>
        <w:t>T</w:t>
      </w:r>
      <w:r w:rsidR="00237560">
        <w:rPr>
          <w:rFonts w:ascii="Arial" w:hAnsi="Arial" w:cs="Arial"/>
          <w:b/>
          <w:sz w:val="28"/>
          <w:szCs w:val="20"/>
          <w:lang w:val="es-ES_tradnl"/>
        </w:rPr>
        <w:t>Ï</w:t>
      </w:r>
      <w:r w:rsidRPr="004F7E67">
        <w:rPr>
          <w:rFonts w:ascii="Arial" w:hAnsi="Arial" w:cs="Arial"/>
          <w:b/>
          <w:sz w:val="28"/>
          <w:szCs w:val="20"/>
          <w:lang w:val="es-ES_tradnl"/>
        </w:rPr>
        <w:t>TULO    FINAL</w:t>
      </w:r>
    </w:p>
    <w:p w:rsidR="00F76A38" w:rsidRPr="00AB6CF8" w:rsidRDefault="00F76A38" w:rsidP="00F76A38">
      <w:pPr>
        <w:jc w:val="both"/>
        <w:rPr>
          <w:rFonts w:ascii="Arial" w:hAnsi="Arial" w:cs="Arial"/>
          <w:sz w:val="18"/>
          <w:szCs w:val="18"/>
          <w:lang w:val="es-ES_tradnl"/>
        </w:rPr>
      </w:pPr>
      <w:r w:rsidRPr="004F7E67">
        <w:rPr>
          <w:rFonts w:ascii="Arial" w:hAnsi="Arial" w:cs="Arial"/>
          <w:sz w:val="28"/>
          <w:szCs w:val="20"/>
          <w:lang w:val="es-ES_tradnl"/>
        </w:rPr>
        <w:t> </w:t>
      </w:r>
    </w:p>
    <w:p w:rsidR="00F76A38" w:rsidRPr="004F7E67" w:rsidRDefault="00F76A38" w:rsidP="00002E13">
      <w:pPr>
        <w:tabs>
          <w:tab w:val="left" w:pos="426"/>
        </w:tabs>
        <w:ind w:left="426" w:hanging="426"/>
        <w:jc w:val="both"/>
        <w:rPr>
          <w:rFonts w:ascii="Arial" w:hAnsi="Arial" w:cs="Arial"/>
          <w:sz w:val="28"/>
          <w:szCs w:val="20"/>
          <w:lang w:val="es-ES_tradnl"/>
        </w:rPr>
      </w:pPr>
      <w:r w:rsidRPr="004F7E67">
        <w:rPr>
          <w:rFonts w:ascii="Arial" w:hAnsi="Arial" w:cs="Arial"/>
          <w:sz w:val="28"/>
          <w:szCs w:val="20"/>
          <w:lang w:val="es-ES_tradnl"/>
        </w:rPr>
        <w:t>1.- Los plazos de días que se establecen en el presente reglamento, serán de días corridos</w:t>
      </w:r>
    </w:p>
    <w:p w:rsidR="00F76A38" w:rsidRPr="00AB6CF8" w:rsidRDefault="00F76A38" w:rsidP="00F76A38">
      <w:pPr>
        <w:jc w:val="both"/>
        <w:rPr>
          <w:rFonts w:ascii="Arial" w:hAnsi="Arial" w:cs="Arial"/>
          <w:sz w:val="18"/>
          <w:szCs w:val="18"/>
          <w:lang w:val="es-ES_tradnl"/>
        </w:rPr>
      </w:pPr>
      <w:r w:rsidRPr="004F7E67">
        <w:rPr>
          <w:rFonts w:ascii="Arial" w:hAnsi="Arial" w:cs="Arial"/>
          <w:sz w:val="28"/>
          <w:szCs w:val="20"/>
          <w:lang w:val="es-ES_tradnl"/>
        </w:rPr>
        <w:t> </w:t>
      </w:r>
    </w:p>
    <w:p w:rsidR="00F76A38" w:rsidRPr="004F7E67" w:rsidRDefault="00F76A38" w:rsidP="00002E13">
      <w:pPr>
        <w:tabs>
          <w:tab w:val="left" w:pos="426"/>
        </w:tabs>
        <w:ind w:left="426" w:hanging="426"/>
        <w:jc w:val="both"/>
        <w:rPr>
          <w:rFonts w:ascii="Arial" w:hAnsi="Arial" w:cs="Arial"/>
          <w:sz w:val="28"/>
          <w:szCs w:val="20"/>
          <w:lang w:val="es-ES_tradnl"/>
        </w:rPr>
      </w:pPr>
      <w:r w:rsidRPr="004F7E67">
        <w:rPr>
          <w:rFonts w:ascii="Arial" w:hAnsi="Arial" w:cs="Arial"/>
          <w:sz w:val="28"/>
          <w:szCs w:val="20"/>
          <w:lang w:val="es-ES_tradnl"/>
        </w:rPr>
        <w:t>2.- En todas las materias no prevista</w:t>
      </w:r>
      <w:r w:rsidR="00AB6CF8">
        <w:rPr>
          <w:rFonts w:ascii="Arial" w:hAnsi="Arial" w:cs="Arial"/>
          <w:sz w:val="28"/>
          <w:szCs w:val="20"/>
          <w:lang w:val="es-ES_tradnl"/>
        </w:rPr>
        <w:t>s</w:t>
      </w:r>
      <w:r w:rsidRPr="004F7E67">
        <w:rPr>
          <w:rFonts w:ascii="Arial" w:hAnsi="Arial" w:cs="Arial"/>
          <w:sz w:val="28"/>
          <w:szCs w:val="20"/>
          <w:lang w:val="es-ES_tradnl"/>
        </w:rPr>
        <w:t xml:space="preserve"> por el presente reglamento, regirá lo dispuesto en la Ley </w:t>
      </w:r>
      <w:r w:rsidR="00CB27CD">
        <w:rPr>
          <w:rFonts w:ascii="Arial" w:hAnsi="Arial" w:cs="Arial"/>
          <w:sz w:val="28"/>
          <w:szCs w:val="20"/>
          <w:lang w:val="es-ES_tradnl"/>
        </w:rPr>
        <w:t>de Asociaciones</w:t>
      </w:r>
      <w:r w:rsidRPr="004F7E67">
        <w:rPr>
          <w:rFonts w:ascii="Arial" w:hAnsi="Arial" w:cs="Arial"/>
          <w:sz w:val="28"/>
          <w:szCs w:val="20"/>
          <w:lang w:val="es-ES_tradnl"/>
        </w:rPr>
        <w:t>, y en la Ley de Votaciones Populares, Elecciones y Escrutinios.</w:t>
      </w:r>
    </w:p>
    <w:p w:rsidR="00F76A38" w:rsidRPr="004F7E67" w:rsidRDefault="00F76A38" w:rsidP="00F76A38">
      <w:pPr>
        <w:jc w:val="both"/>
        <w:rPr>
          <w:rFonts w:ascii="Arial" w:hAnsi="Arial" w:cs="Arial"/>
          <w:sz w:val="28"/>
          <w:szCs w:val="20"/>
          <w:lang w:val="es-ES_tradnl"/>
        </w:rPr>
      </w:pPr>
      <w:r w:rsidRPr="004F7E67">
        <w:rPr>
          <w:rFonts w:ascii="Arial" w:hAnsi="Arial" w:cs="Arial"/>
          <w:sz w:val="28"/>
          <w:szCs w:val="20"/>
          <w:lang w:val="es-ES_tradnl"/>
        </w:rPr>
        <w:t> </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xml:space="preserve">                                         </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w:t>
      </w:r>
    </w:p>
    <w:p w:rsidR="00F76A38" w:rsidRPr="004F7E67" w:rsidRDefault="00F76A38" w:rsidP="00F76A38">
      <w:pPr>
        <w:jc w:val="both"/>
        <w:rPr>
          <w:rFonts w:ascii="Arial" w:hAnsi="Arial" w:cs="Arial"/>
          <w:b/>
          <w:sz w:val="28"/>
          <w:szCs w:val="20"/>
          <w:lang w:val="es-ES_tradnl"/>
        </w:rPr>
      </w:pPr>
      <w:r w:rsidRPr="004F7E67">
        <w:rPr>
          <w:rFonts w:ascii="Arial" w:hAnsi="Arial" w:cs="Arial"/>
          <w:b/>
          <w:sz w:val="28"/>
          <w:szCs w:val="20"/>
          <w:lang w:val="es-ES_tradnl"/>
        </w:rPr>
        <w:t> </w:t>
      </w:r>
    </w:p>
    <w:sectPr w:rsidR="00F76A38" w:rsidRPr="004F7E67" w:rsidSect="00137D5B">
      <w:footerReference w:type="default" r:id="rId10"/>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6E" w:rsidRDefault="0047716E">
      <w:r>
        <w:separator/>
      </w:r>
    </w:p>
  </w:endnote>
  <w:endnote w:type="continuationSeparator" w:id="0">
    <w:p w:rsidR="0047716E" w:rsidRDefault="0047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CE" w:rsidRDefault="008173FF" w:rsidP="00B746CE">
    <w:pPr>
      <w:pStyle w:val="Piedepgina"/>
      <w:jc w:val="right"/>
    </w:pPr>
    <w:r>
      <w:rPr>
        <w:rStyle w:val="Nmerodepgina"/>
      </w:rPr>
      <w:fldChar w:fldCharType="begin"/>
    </w:r>
    <w:r w:rsidR="00B746CE">
      <w:rPr>
        <w:rStyle w:val="Nmerodepgina"/>
      </w:rPr>
      <w:instrText xml:space="preserve"> PAGE </w:instrText>
    </w:r>
    <w:r>
      <w:rPr>
        <w:rStyle w:val="Nmerodepgina"/>
      </w:rPr>
      <w:fldChar w:fldCharType="separate"/>
    </w:r>
    <w:r w:rsidR="00214BF4">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6E" w:rsidRDefault="0047716E">
      <w:r>
        <w:separator/>
      </w:r>
    </w:p>
  </w:footnote>
  <w:footnote w:type="continuationSeparator" w:id="0">
    <w:p w:rsidR="0047716E" w:rsidRDefault="0047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5D8D"/>
    <w:multiLevelType w:val="hybridMultilevel"/>
    <w:tmpl w:val="380C75BC"/>
    <w:lvl w:ilvl="0" w:tplc="7E50564C">
      <w:numFmt w:val="bullet"/>
      <w:lvlText w:val="-"/>
      <w:lvlJc w:val="left"/>
      <w:pPr>
        <w:tabs>
          <w:tab w:val="num" w:pos="1778"/>
        </w:tabs>
        <w:ind w:left="177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38"/>
    <w:rsid w:val="00002E13"/>
    <w:rsid w:val="00054936"/>
    <w:rsid w:val="000D4A5A"/>
    <w:rsid w:val="001078AF"/>
    <w:rsid w:val="00123178"/>
    <w:rsid w:val="0012345C"/>
    <w:rsid w:val="00137D5B"/>
    <w:rsid w:val="0014208D"/>
    <w:rsid w:val="001C07B7"/>
    <w:rsid w:val="00214BF4"/>
    <w:rsid w:val="00237560"/>
    <w:rsid w:val="002868BB"/>
    <w:rsid w:val="002E46DD"/>
    <w:rsid w:val="00314D44"/>
    <w:rsid w:val="00386796"/>
    <w:rsid w:val="003A2163"/>
    <w:rsid w:val="004028AE"/>
    <w:rsid w:val="00404B77"/>
    <w:rsid w:val="0047716E"/>
    <w:rsid w:val="004A26B2"/>
    <w:rsid w:val="004A3C87"/>
    <w:rsid w:val="004B7506"/>
    <w:rsid w:val="004F7E67"/>
    <w:rsid w:val="00506F48"/>
    <w:rsid w:val="00540ABF"/>
    <w:rsid w:val="00544783"/>
    <w:rsid w:val="005741F0"/>
    <w:rsid w:val="00575747"/>
    <w:rsid w:val="005B0983"/>
    <w:rsid w:val="005D76C5"/>
    <w:rsid w:val="005E4E47"/>
    <w:rsid w:val="00673645"/>
    <w:rsid w:val="006B20F1"/>
    <w:rsid w:val="006D4E2B"/>
    <w:rsid w:val="006E20F0"/>
    <w:rsid w:val="006E6E9D"/>
    <w:rsid w:val="00720643"/>
    <w:rsid w:val="007A5621"/>
    <w:rsid w:val="007C40D2"/>
    <w:rsid w:val="00801F2E"/>
    <w:rsid w:val="00804086"/>
    <w:rsid w:val="008173FF"/>
    <w:rsid w:val="0094444E"/>
    <w:rsid w:val="00950806"/>
    <w:rsid w:val="00960867"/>
    <w:rsid w:val="009B65F4"/>
    <w:rsid w:val="009C04B2"/>
    <w:rsid w:val="009F6F4A"/>
    <w:rsid w:val="00AB6CF8"/>
    <w:rsid w:val="00AE45AC"/>
    <w:rsid w:val="00AF0DAC"/>
    <w:rsid w:val="00B13CD3"/>
    <w:rsid w:val="00B421A1"/>
    <w:rsid w:val="00B746CE"/>
    <w:rsid w:val="00B84B14"/>
    <w:rsid w:val="00BB1FEE"/>
    <w:rsid w:val="00BD7907"/>
    <w:rsid w:val="00CA30D9"/>
    <w:rsid w:val="00CB27CD"/>
    <w:rsid w:val="00D170A9"/>
    <w:rsid w:val="00DA6342"/>
    <w:rsid w:val="00DC1215"/>
    <w:rsid w:val="00E25AD8"/>
    <w:rsid w:val="00E31831"/>
    <w:rsid w:val="00E414D1"/>
    <w:rsid w:val="00ED7CE4"/>
    <w:rsid w:val="00F76A38"/>
    <w:rsid w:val="00FD7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FF"/>
    <w:rPr>
      <w:sz w:val="24"/>
      <w:szCs w:val="24"/>
    </w:rPr>
  </w:style>
  <w:style w:type="paragraph" w:styleId="Ttulo1">
    <w:name w:val="heading 1"/>
    <w:basedOn w:val="Normal"/>
    <w:next w:val="Normal"/>
    <w:qFormat/>
    <w:rsid w:val="00F76A38"/>
    <w:pPr>
      <w:keepNext/>
      <w:jc w:val="center"/>
      <w:outlineLvl w:val="0"/>
    </w:pPr>
    <w:rPr>
      <w:b/>
      <w:sz w:val="28"/>
      <w:szCs w:val="20"/>
      <w:lang w:val="es-ES_tradnl"/>
    </w:rPr>
  </w:style>
  <w:style w:type="paragraph" w:styleId="Ttulo3">
    <w:name w:val="heading 3"/>
    <w:basedOn w:val="Normal"/>
    <w:next w:val="Normal"/>
    <w:qFormat/>
    <w:rsid w:val="00F76A38"/>
    <w:pPr>
      <w:keepNext/>
      <w:jc w:val="both"/>
      <w:outlineLvl w:val="2"/>
    </w:pPr>
    <w:rPr>
      <w:b/>
      <w:sz w:val="28"/>
      <w:szCs w:val="20"/>
      <w:u w:val="single"/>
      <w:lang w:val="es-ES_tradnl"/>
    </w:rPr>
  </w:style>
  <w:style w:type="paragraph" w:styleId="Ttulo4">
    <w:name w:val="heading 4"/>
    <w:basedOn w:val="Normal"/>
    <w:next w:val="Normal"/>
    <w:qFormat/>
    <w:rsid w:val="00F76A38"/>
    <w:pPr>
      <w:keepNext/>
      <w:jc w:val="both"/>
      <w:outlineLvl w:val="3"/>
    </w:pPr>
    <w:rPr>
      <w:b/>
      <w:i/>
      <w:iCs/>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76A38"/>
    <w:pPr>
      <w:jc w:val="both"/>
    </w:pPr>
    <w:rPr>
      <w:sz w:val="28"/>
      <w:szCs w:val="20"/>
      <w:lang w:val="es-ES_tradnl"/>
    </w:rPr>
  </w:style>
  <w:style w:type="paragraph" w:customStyle="1" w:styleId="Textoindependiente21">
    <w:name w:val="Texto independiente 21"/>
    <w:basedOn w:val="Normal"/>
    <w:rsid w:val="00F76A38"/>
    <w:pPr>
      <w:ind w:left="1985" w:hanging="567"/>
      <w:jc w:val="both"/>
    </w:pPr>
    <w:rPr>
      <w:sz w:val="28"/>
      <w:szCs w:val="20"/>
      <w:lang w:val="es-ES_tradnl"/>
    </w:rPr>
  </w:style>
  <w:style w:type="paragraph" w:customStyle="1" w:styleId="Sangra2detindependiente1">
    <w:name w:val="Sangría 2 de t. independiente1"/>
    <w:basedOn w:val="Normal"/>
    <w:rsid w:val="00F76A38"/>
    <w:pPr>
      <w:ind w:left="2552" w:hanging="425"/>
      <w:jc w:val="both"/>
    </w:pPr>
    <w:rPr>
      <w:sz w:val="28"/>
      <w:szCs w:val="20"/>
      <w:lang w:val="es-ES_tradnl"/>
    </w:rPr>
  </w:style>
  <w:style w:type="paragraph" w:customStyle="1" w:styleId="Sangra3detindependiente1">
    <w:name w:val="Sangría 3 de t. independiente1"/>
    <w:basedOn w:val="Normal"/>
    <w:rsid w:val="00F76A38"/>
    <w:pPr>
      <w:ind w:left="2127" w:hanging="426"/>
      <w:jc w:val="both"/>
    </w:pPr>
    <w:rPr>
      <w:sz w:val="28"/>
      <w:szCs w:val="20"/>
      <w:lang w:val="es-ES_tradnl"/>
    </w:rPr>
  </w:style>
  <w:style w:type="paragraph" w:customStyle="1" w:styleId="Profesin">
    <w:name w:val="Profesión"/>
    <w:basedOn w:val="Normal"/>
    <w:rsid w:val="00F76A38"/>
    <w:pPr>
      <w:jc w:val="center"/>
    </w:pPr>
    <w:rPr>
      <w:b/>
      <w:sz w:val="28"/>
      <w:szCs w:val="20"/>
      <w:lang w:val="es-ES_tradnl"/>
    </w:rPr>
  </w:style>
  <w:style w:type="paragraph" w:styleId="Encabezado">
    <w:name w:val="header"/>
    <w:basedOn w:val="Normal"/>
    <w:rsid w:val="00B746CE"/>
    <w:pPr>
      <w:tabs>
        <w:tab w:val="center" w:pos="4252"/>
        <w:tab w:val="right" w:pos="8504"/>
      </w:tabs>
    </w:pPr>
  </w:style>
  <w:style w:type="paragraph" w:styleId="Piedepgina">
    <w:name w:val="footer"/>
    <w:basedOn w:val="Normal"/>
    <w:rsid w:val="00B746CE"/>
    <w:pPr>
      <w:tabs>
        <w:tab w:val="center" w:pos="4252"/>
        <w:tab w:val="right" w:pos="8504"/>
      </w:tabs>
    </w:pPr>
  </w:style>
  <w:style w:type="character" w:styleId="Nmerodepgina">
    <w:name w:val="page number"/>
    <w:basedOn w:val="Fuentedeprrafopredeter"/>
    <w:rsid w:val="00B746CE"/>
  </w:style>
  <w:style w:type="table" w:styleId="Tablaconcuadrcula">
    <w:name w:val="Table Grid"/>
    <w:basedOn w:val="Tablanormal"/>
    <w:uiPriority w:val="59"/>
    <w:rsid w:val="004F7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4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FF"/>
    <w:rPr>
      <w:sz w:val="24"/>
      <w:szCs w:val="24"/>
    </w:rPr>
  </w:style>
  <w:style w:type="paragraph" w:styleId="Ttulo1">
    <w:name w:val="heading 1"/>
    <w:basedOn w:val="Normal"/>
    <w:next w:val="Normal"/>
    <w:qFormat/>
    <w:rsid w:val="00F76A38"/>
    <w:pPr>
      <w:keepNext/>
      <w:jc w:val="center"/>
      <w:outlineLvl w:val="0"/>
    </w:pPr>
    <w:rPr>
      <w:b/>
      <w:sz w:val="28"/>
      <w:szCs w:val="20"/>
      <w:lang w:val="es-ES_tradnl"/>
    </w:rPr>
  </w:style>
  <w:style w:type="paragraph" w:styleId="Ttulo3">
    <w:name w:val="heading 3"/>
    <w:basedOn w:val="Normal"/>
    <w:next w:val="Normal"/>
    <w:qFormat/>
    <w:rsid w:val="00F76A38"/>
    <w:pPr>
      <w:keepNext/>
      <w:jc w:val="both"/>
      <w:outlineLvl w:val="2"/>
    </w:pPr>
    <w:rPr>
      <w:b/>
      <w:sz w:val="28"/>
      <w:szCs w:val="20"/>
      <w:u w:val="single"/>
      <w:lang w:val="es-ES_tradnl"/>
    </w:rPr>
  </w:style>
  <w:style w:type="paragraph" w:styleId="Ttulo4">
    <w:name w:val="heading 4"/>
    <w:basedOn w:val="Normal"/>
    <w:next w:val="Normal"/>
    <w:qFormat/>
    <w:rsid w:val="00F76A38"/>
    <w:pPr>
      <w:keepNext/>
      <w:jc w:val="both"/>
      <w:outlineLvl w:val="3"/>
    </w:pPr>
    <w:rPr>
      <w:b/>
      <w:i/>
      <w:iCs/>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76A38"/>
    <w:pPr>
      <w:jc w:val="both"/>
    </w:pPr>
    <w:rPr>
      <w:sz w:val="28"/>
      <w:szCs w:val="20"/>
      <w:lang w:val="es-ES_tradnl"/>
    </w:rPr>
  </w:style>
  <w:style w:type="paragraph" w:customStyle="1" w:styleId="Textoindependiente21">
    <w:name w:val="Texto independiente 21"/>
    <w:basedOn w:val="Normal"/>
    <w:rsid w:val="00F76A38"/>
    <w:pPr>
      <w:ind w:left="1985" w:hanging="567"/>
      <w:jc w:val="both"/>
    </w:pPr>
    <w:rPr>
      <w:sz w:val="28"/>
      <w:szCs w:val="20"/>
      <w:lang w:val="es-ES_tradnl"/>
    </w:rPr>
  </w:style>
  <w:style w:type="paragraph" w:customStyle="1" w:styleId="Sangra2detindependiente1">
    <w:name w:val="Sangría 2 de t. independiente1"/>
    <w:basedOn w:val="Normal"/>
    <w:rsid w:val="00F76A38"/>
    <w:pPr>
      <w:ind w:left="2552" w:hanging="425"/>
      <w:jc w:val="both"/>
    </w:pPr>
    <w:rPr>
      <w:sz w:val="28"/>
      <w:szCs w:val="20"/>
      <w:lang w:val="es-ES_tradnl"/>
    </w:rPr>
  </w:style>
  <w:style w:type="paragraph" w:customStyle="1" w:styleId="Sangra3detindependiente1">
    <w:name w:val="Sangría 3 de t. independiente1"/>
    <w:basedOn w:val="Normal"/>
    <w:rsid w:val="00F76A38"/>
    <w:pPr>
      <w:ind w:left="2127" w:hanging="426"/>
      <w:jc w:val="both"/>
    </w:pPr>
    <w:rPr>
      <w:sz w:val="28"/>
      <w:szCs w:val="20"/>
      <w:lang w:val="es-ES_tradnl"/>
    </w:rPr>
  </w:style>
  <w:style w:type="paragraph" w:customStyle="1" w:styleId="Profesin">
    <w:name w:val="Profesión"/>
    <w:basedOn w:val="Normal"/>
    <w:rsid w:val="00F76A38"/>
    <w:pPr>
      <w:jc w:val="center"/>
    </w:pPr>
    <w:rPr>
      <w:b/>
      <w:sz w:val="28"/>
      <w:szCs w:val="20"/>
      <w:lang w:val="es-ES_tradnl"/>
    </w:rPr>
  </w:style>
  <w:style w:type="paragraph" w:styleId="Encabezado">
    <w:name w:val="header"/>
    <w:basedOn w:val="Normal"/>
    <w:rsid w:val="00B746CE"/>
    <w:pPr>
      <w:tabs>
        <w:tab w:val="center" w:pos="4252"/>
        <w:tab w:val="right" w:pos="8504"/>
      </w:tabs>
    </w:pPr>
  </w:style>
  <w:style w:type="paragraph" w:styleId="Piedepgina">
    <w:name w:val="footer"/>
    <w:basedOn w:val="Normal"/>
    <w:rsid w:val="00B746CE"/>
    <w:pPr>
      <w:tabs>
        <w:tab w:val="center" w:pos="4252"/>
        <w:tab w:val="right" w:pos="8504"/>
      </w:tabs>
    </w:pPr>
  </w:style>
  <w:style w:type="character" w:styleId="Nmerodepgina">
    <w:name w:val="page number"/>
    <w:basedOn w:val="Fuentedeprrafopredeter"/>
    <w:rsid w:val="00B746CE"/>
  </w:style>
  <w:style w:type="table" w:styleId="Tablaconcuadrcula">
    <w:name w:val="Table Grid"/>
    <w:basedOn w:val="Tablanormal"/>
    <w:uiPriority w:val="59"/>
    <w:rsid w:val="004F7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4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863A-8211-43B4-997B-58CDA5E6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2343</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andime</dc:creator>
  <cp:lastModifiedBy>Secretario CEN</cp:lastModifiedBy>
  <cp:revision>2</cp:revision>
  <cp:lastPrinted>2006-06-10T03:16:00Z</cp:lastPrinted>
  <dcterms:created xsi:type="dcterms:W3CDTF">2018-05-23T20:53:00Z</dcterms:created>
  <dcterms:modified xsi:type="dcterms:W3CDTF">2018-05-23T20:53:00Z</dcterms:modified>
</cp:coreProperties>
</file>